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AA5A5B">
      <w:pPr>
        <w:spacing w:line="15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00000" w:rsidRDefault="00AA5A5B">
      <w:pPr>
        <w:spacing w:line="0" w:lineRule="atLeast"/>
        <w:ind w:left="200"/>
        <w:rPr>
          <w:rFonts w:ascii="Arial" w:eastAsia="Arial" w:hAnsi="Arial"/>
          <w:color w:val="666666"/>
          <w:sz w:val="18"/>
        </w:rPr>
      </w:pPr>
      <w:r>
        <w:rPr>
          <w:rFonts w:ascii="Arial" w:eastAsia="Arial" w:hAnsi="Arial"/>
          <w:color w:val="666666"/>
          <w:sz w:val="18"/>
        </w:rPr>
        <w:t>Evrak Tarih ve Sayısı: 23/07/2018-E.6769</w:t>
      </w:r>
    </w:p>
    <w:p w:rsidR="00000000" w:rsidRDefault="009A53D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666666"/>
          <w:sz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589280</wp:posOffset>
            </wp:positionH>
            <wp:positionV relativeFrom="paragraph">
              <wp:posOffset>91440</wp:posOffset>
            </wp:positionV>
            <wp:extent cx="790575" cy="79057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A5A5B">
      <w:pPr>
        <w:spacing w:line="361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tabs>
          <w:tab w:val="left" w:pos="9140"/>
        </w:tabs>
        <w:spacing w:line="0" w:lineRule="atLeast"/>
        <w:ind w:left="5420"/>
        <w:jc w:val="both"/>
        <w:rPr>
          <w:rFonts w:ascii="Arial" w:eastAsia="Arial" w:hAnsi="Arial"/>
          <w:sz w:val="16"/>
        </w:rPr>
      </w:pPr>
      <w:r>
        <w:rPr>
          <w:rFonts w:ascii="Times New Roman" w:eastAsia="Times New Roman" w:hAnsi="Times New Roman"/>
          <w:sz w:val="24"/>
        </w:rPr>
        <w:t>T.C.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*BEBPZ53M*</w:t>
      </w:r>
    </w:p>
    <w:p w:rsidR="00000000" w:rsidRDefault="00AA5A5B">
      <w:pPr>
        <w:spacing w:line="57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0" w:lineRule="atLeast"/>
        <w:ind w:right="-57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BANDIRMA </w:t>
      </w:r>
      <w:r>
        <w:rPr>
          <w:rFonts w:ascii="Times New Roman" w:eastAsia="Times New Roman" w:hAnsi="Times New Roman"/>
          <w:sz w:val="24"/>
        </w:rPr>
        <w:t>ONYEDİ</w:t>
      </w:r>
      <w:r>
        <w:rPr>
          <w:rFonts w:ascii="Times New Roman" w:eastAsia="Times New Roman" w:hAnsi="Times New Roman"/>
          <w:sz w:val="24"/>
        </w:rPr>
        <w:t xml:space="preserve"> EYLÜL </w:t>
      </w:r>
      <w:r>
        <w:rPr>
          <w:rFonts w:ascii="Times New Roman" w:eastAsia="Times New Roman" w:hAnsi="Times New Roman"/>
          <w:sz w:val="24"/>
        </w:rPr>
        <w:t>ÜNİVERSİTESİ REKTÖRLÜĞÜ</w:t>
      </w:r>
    </w:p>
    <w:p w:rsidR="00000000" w:rsidRDefault="00AA5A5B">
      <w:pPr>
        <w:spacing w:line="0" w:lineRule="atLeast"/>
        <w:ind w:right="-57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Öğrenci İşleri </w:t>
      </w:r>
      <w:r>
        <w:rPr>
          <w:rFonts w:ascii="Times New Roman" w:eastAsia="Times New Roman" w:hAnsi="Times New Roman"/>
          <w:sz w:val="24"/>
        </w:rPr>
        <w:t>Daire</w:t>
      </w:r>
      <w:r>
        <w:rPr>
          <w:rFonts w:ascii="Times New Roman" w:eastAsia="Times New Roman" w:hAnsi="Times New Roman"/>
          <w:sz w:val="24"/>
        </w:rPr>
        <w:t xml:space="preserve"> Başkanlığı</w:t>
      </w:r>
    </w:p>
    <w:p w:rsidR="00000000" w:rsidRDefault="00AA5A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tabs>
          <w:tab w:val="left" w:pos="1840"/>
          <w:tab w:val="left" w:pos="9520"/>
        </w:tabs>
        <w:spacing w:line="0" w:lineRule="atLeast"/>
        <w:ind w:left="1200"/>
        <w:rPr>
          <w:rFonts w:ascii="Times New Roman" w:eastAsia="Times New Roman" w:hAnsi="Times New Roman"/>
          <w:color w:val="FFFFFF"/>
          <w:sz w:val="24"/>
        </w:rPr>
      </w:pPr>
      <w:r>
        <w:rPr>
          <w:rFonts w:ascii="Times New Roman" w:eastAsia="Times New Roman" w:hAnsi="Times New Roman"/>
          <w:sz w:val="24"/>
        </w:rPr>
        <w:t>Sayı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: 40086482-010.03- </w:t>
      </w:r>
      <w:proofErr w:type="gramStart"/>
      <w:r>
        <w:rPr>
          <w:rFonts w:ascii="Times New Roman" w:eastAsia="Times New Roman" w:hAnsi="Times New Roman"/>
          <w:color w:val="FFFFFF"/>
          <w:sz w:val="24"/>
        </w:rPr>
        <w:t>….…</w:t>
      </w:r>
      <w:proofErr w:type="gramEnd"/>
      <w:r>
        <w:rPr>
          <w:rFonts w:ascii="Times New Roman" w:eastAsia="Times New Roman" w:hAnsi="Times New Roman"/>
        </w:rPr>
        <w:tab/>
      </w:r>
      <w:proofErr w:type="gramStart"/>
      <w:r>
        <w:rPr>
          <w:rFonts w:ascii="Times New Roman" w:eastAsia="Times New Roman" w:hAnsi="Times New Roman"/>
          <w:color w:val="FFFFFF"/>
          <w:sz w:val="24"/>
        </w:rPr>
        <w:t>…………</w:t>
      </w:r>
      <w:proofErr w:type="gramEnd"/>
    </w:p>
    <w:p w:rsidR="00000000" w:rsidRDefault="00AA5A5B">
      <w:pPr>
        <w:spacing w:line="34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0" w:lineRule="atLeast"/>
        <w:ind w:left="120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Konu : Yönetmelikler</w:t>
      </w:r>
      <w:proofErr w:type="gramEnd"/>
    </w:p>
    <w:p w:rsidR="00000000" w:rsidRDefault="00AA5A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390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0" w:lineRule="atLeast"/>
        <w:ind w:left="42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REKTÖRLÜK MAKAMINA</w:t>
      </w:r>
    </w:p>
    <w:p w:rsidR="00000000" w:rsidRDefault="00AA5A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356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tabs>
          <w:tab w:val="left" w:pos="1840"/>
        </w:tabs>
        <w:spacing w:line="254" w:lineRule="auto"/>
        <w:ind w:left="1860" w:right="880" w:hanging="7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İlgi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: a) </w:t>
      </w:r>
      <w:r>
        <w:rPr>
          <w:rFonts w:ascii="Times New Roman" w:eastAsia="Times New Roman" w:hAnsi="Times New Roman"/>
          <w:sz w:val="24"/>
        </w:rPr>
        <w:t>Yabancı</w:t>
      </w:r>
      <w:r>
        <w:rPr>
          <w:rFonts w:ascii="Times New Roman" w:eastAsia="Times New Roman" w:hAnsi="Times New Roman"/>
          <w:sz w:val="24"/>
        </w:rPr>
        <w:t xml:space="preserve"> Diller Yüksekok</w:t>
      </w:r>
      <w:r>
        <w:rPr>
          <w:rFonts w:ascii="Times New Roman" w:eastAsia="Times New Roman" w:hAnsi="Times New Roman"/>
          <w:sz w:val="24"/>
        </w:rPr>
        <w:t xml:space="preserve">ulu </w:t>
      </w:r>
      <w:r>
        <w:rPr>
          <w:rFonts w:ascii="Times New Roman" w:eastAsia="Times New Roman" w:hAnsi="Times New Roman"/>
          <w:sz w:val="24"/>
        </w:rPr>
        <w:t>Müdürlüğü'nün</w:t>
      </w:r>
      <w:r>
        <w:rPr>
          <w:rFonts w:ascii="Times New Roman" w:eastAsia="Times New Roman" w:hAnsi="Times New Roman"/>
          <w:sz w:val="24"/>
        </w:rPr>
        <w:t xml:space="preserve"> 18/07/2018 tarih ve E-6631 </w:t>
      </w:r>
      <w:r>
        <w:rPr>
          <w:rFonts w:ascii="Times New Roman" w:eastAsia="Times New Roman" w:hAnsi="Times New Roman"/>
          <w:sz w:val="24"/>
        </w:rPr>
        <w:t>sayılı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yazısı.</w:t>
      </w:r>
    </w:p>
    <w:p w:rsidR="00000000" w:rsidRDefault="00AA5A5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0" w:lineRule="atLeast"/>
        <w:ind w:left="1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b) 20/07/2018 tarih ve 6671 </w:t>
      </w:r>
      <w:r>
        <w:rPr>
          <w:rFonts w:ascii="Times New Roman" w:eastAsia="Times New Roman" w:hAnsi="Times New Roman"/>
          <w:sz w:val="24"/>
        </w:rPr>
        <w:t>sayılı yazınız.</w:t>
      </w:r>
    </w:p>
    <w:p w:rsidR="00000000" w:rsidRDefault="00AA5A5B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0" w:lineRule="atLeast"/>
        <w:ind w:left="20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İlgi </w:t>
      </w:r>
      <w:r>
        <w:rPr>
          <w:rFonts w:ascii="Times New Roman" w:eastAsia="Times New Roman" w:hAnsi="Times New Roman"/>
          <w:sz w:val="24"/>
        </w:rPr>
        <w:t>(b)</w:t>
      </w:r>
      <w:r>
        <w:rPr>
          <w:rFonts w:ascii="Times New Roman" w:eastAsia="Times New Roman" w:hAnsi="Times New Roman"/>
          <w:sz w:val="24"/>
        </w:rPr>
        <w:t xml:space="preserve"> yazınız gereği </w:t>
      </w:r>
      <w:r>
        <w:rPr>
          <w:rFonts w:ascii="Times New Roman" w:eastAsia="Times New Roman" w:hAnsi="Times New Roman"/>
          <w:sz w:val="24"/>
        </w:rPr>
        <w:t>Hukuk</w:t>
      </w:r>
      <w:r>
        <w:rPr>
          <w:rFonts w:ascii="Times New Roman" w:eastAsia="Times New Roman" w:hAnsi="Times New Roman"/>
          <w:sz w:val="24"/>
        </w:rPr>
        <w:t xml:space="preserve"> Müşavirliği görüşü yazımız </w:t>
      </w:r>
      <w:r>
        <w:rPr>
          <w:rFonts w:ascii="Times New Roman" w:eastAsia="Times New Roman" w:hAnsi="Times New Roman"/>
          <w:sz w:val="24"/>
        </w:rPr>
        <w:t>ekinde</w:t>
      </w:r>
      <w:r>
        <w:rPr>
          <w:rFonts w:ascii="Times New Roman" w:eastAsia="Times New Roman" w:hAnsi="Times New Roman"/>
          <w:sz w:val="24"/>
        </w:rPr>
        <w:t xml:space="preserve"> sunulmuştur.</w:t>
      </w:r>
    </w:p>
    <w:p w:rsidR="00000000" w:rsidRDefault="00AA5A5B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252" w:lineRule="auto"/>
        <w:ind w:left="1220" w:right="240" w:firstLine="8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Yabancı </w:t>
      </w:r>
      <w:r>
        <w:rPr>
          <w:rFonts w:ascii="Times New Roman" w:eastAsia="Times New Roman" w:hAnsi="Times New Roman"/>
          <w:sz w:val="24"/>
        </w:rPr>
        <w:t>Diller Yüksekokulu</w:t>
      </w:r>
      <w:r>
        <w:rPr>
          <w:rFonts w:ascii="Times New Roman" w:eastAsia="Times New Roman" w:hAnsi="Times New Roman"/>
          <w:sz w:val="24"/>
        </w:rPr>
        <w:t xml:space="preserve"> Müdürlüğü'nün </w:t>
      </w:r>
      <w:r>
        <w:rPr>
          <w:rFonts w:ascii="Times New Roman" w:eastAsia="Times New Roman" w:hAnsi="Times New Roman"/>
          <w:sz w:val="24"/>
        </w:rPr>
        <w:t>ilgi (a)</w:t>
      </w:r>
      <w:r>
        <w:rPr>
          <w:rFonts w:ascii="Times New Roman" w:eastAsia="Times New Roman" w:hAnsi="Times New Roman"/>
          <w:sz w:val="24"/>
        </w:rPr>
        <w:t xml:space="preserve"> yazısında </w:t>
      </w:r>
      <w:r>
        <w:rPr>
          <w:rFonts w:ascii="Times New Roman" w:eastAsia="Times New Roman" w:hAnsi="Times New Roman"/>
          <w:sz w:val="24"/>
        </w:rPr>
        <w:t>belirtilen 1</w:t>
      </w:r>
      <w:r>
        <w:rPr>
          <w:rFonts w:ascii="Times New Roman" w:eastAsia="Times New Roman" w:hAnsi="Times New Roman"/>
          <w:sz w:val="24"/>
        </w:rPr>
        <w:t>5/11/2018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tarih ve 201/20 </w:t>
      </w:r>
      <w:r>
        <w:rPr>
          <w:rFonts w:ascii="Times New Roman" w:eastAsia="Times New Roman" w:hAnsi="Times New Roman"/>
          <w:sz w:val="24"/>
        </w:rPr>
        <w:t>Sayılı</w:t>
      </w:r>
      <w:r>
        <w:rPr>
          <w:rFonts w:ascii="Times New Roman" w:eastAsia="Times New Roman" w:hAnsi="Times New Roman"/>
          <w:sz w:val="24"/>
        </w:rPr>
        <w:t xml:space="preserve"> Senato </w:t>
      </w:r>
      <w:r>
        <w:rPr>
          <w:rFonts w:ascii="Times New Roman" w:eastAsia="Times New Roman" w:hAnsi="Times New Roman"/>
          <w:sz w:val="24"/>
        </w:rPr>
        <w:t>Kararı</w:t>
      </w:r>
      <w:r>
        <w:rPr>
          <w:rFonts w:ascii="Times New Roman" w:eastAsia="Times New Roman" w:hAnsi="Times New Roman"/>
          <w:sz w:val="24"/>
        </w:rPr>
        <w:t xml:space="preserve"> ile kabul edilen Üniversitemiz </w:t>
      </w:r>
      <w:r>
        <w:rPr>
          <w:rFonts w:ascii="Times New Roman" w:eastAsia="Times New Roman" w:hAnsi="Times New Roman"/>
          <w:sz w:val="24"/>
        </w:rPr>
        <w:t>Yabancı</w:t>
      </w:r>
      <w:r>
        <w:rPr>
          <w:rFonts w:ascii="Times New Roman" w:eastAsia="Times New Roman" w:hAnsi="Times New Roman"/>
          <w:sz w:val="24"/>
        </w:rPr>
        <w:t xml:space="preserve"> Dil </w:t>
      </w:r>
      <w:r>
        <w:rPr>
          <w:rFonts w:ascii="Times New Roman" w:eastAsia="Times New Roman" w:hAnsi="Times New Roman"/>
          <w:sz w:val="24"/>
        </w:rPr>
        <w:t>Eğitim-Öğretim</w:t>
      </w:r>
      <w:r>
        <w:rPr>
          <w:rFonts w:ascii="Times New Roman" w:eastAsia="Times New Roman" w:hAnsi="Times New Roman"/>
          <w:sz w:val="24"/>
        </w:rPr>
        <w:t xml:space="preserve"> ve </w:t>
      </w:r>
      <w:r>
        <w:rPr>
          <w:rFonts w:ascii="Times New Roman" w:eastAsia="Times New Roman" w:hAnsi="Times New Roman"/>
          <w:sz w:val="24"/>
        </w:rPr>
        <w:t>Sınav Yönetmeliği</w:t>
      </w:r>
      <w:r>
        <w:rPr>
          <w:rFonts w:ascii="Times New Roman" w:eastAsia="Times New Roman" w:hAnsi="Times New Roman"/>
          <w:sz w:val="24"/>
        </w:rPr>
        <w:t xml:space="preserve"> tekrar </w:t>
      </w:r>
      <w:r>
        <w:rPr>
          <w:rFonts w:ascii="Times New Roman" w:eastAsia="Times New Roman" w:hAnsi="Times New Roman"/>
          <w:sz w:val="24"/>
        </w:rPr>
        <w:t>incelenmiş</w:t>
      </w:r>
      <w:r>
        <w:rPr>
          <w:rFonts w:ascii="Times New Roman" w:eastAsia="Times New Roman" w:hAnsi="Times New Roman"/>
          <w:sz w:val="24"/>
        </w:rPr>
        <w:t xml:space="preserve"> ve </w:t>
      </w:r>
      <w:r>
        <w:rPr>
          <w:rFonts w:ascii="Times New Roman" w:eastAsia="Times New Roman" w:hAnsi="Times New Roman"/>
          <w:sz w:val="24"/>
        </w:rPr>
        <w:t xml:space="preserve">değişiklikler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yapılmıştır.Ekte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sunulan </w:t>
      </w:r>
      <w:r>
        <w:rPr>
          <w:rFonts w:ascii="Times New Roman" w:eastAsia="Times New Roman" w:hAnsi="Times New Roman"/>
          <w:sz w:val="24"/>
        </w:rPr>
        <w:t>yönetmeliğin</w:t>
      </w:r>
      <w:r>
        <w:rPr>
          <w:rFonts w:ascii="Times New Roman" w:eastAsia="Times New Roman" w:hAnsi="Times New Roman"/>
          <w:sz w:val="24"/>
        </w:rPr>
        <w:t xml:space="preserve"> Mevzuat Komisyonunda </w:t>
      </w:r>
      <w:r>
        <w:rPr>
          <w:rFonts w:ascii="Times New Roman" w:eastAsia="Times New Roman" w:hAnsi="Times New Roman"/>
          <w:sz w:val="24"/>
        </w:rPr>
        <w:t>görüşülmesi</w:t>
      </w:r>
      <w:r>
        <w:rPr>
          <w:rFonts w:ascii="Times New Roman" w:eastAsia="Times New Roman" w:hAnsi="Times New Roman"/>
          <w:sz w:val="24"/>
        </w:rPr>
        <w:t xml:space="preserve"> hususunda;</w:t>
      </w:r>
    </w:p>
    <w:p w:rsidR="00000000" w:rsidRDefault="00AA5A5B">
      <w:pPr>
        <w:spacing w:line="221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0" w:lineRule="atLeast"/>
        <w:ind w:left="2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Bilgileriniz</w:t>
      </w:r>
      <w:r>
        <w:rPr>
          <w:rFonts w:ascii="Times New Roman" w:eastAsia="Times New Roman" w:hAnsi="Times New Roman"/>
          <w:sz w:val="24"/>
        </w:rPr>
        <w:t xml:space="preserve">i ve </w:t>
      </w:r>
      <w:r>
        <w:rPr>
          <w:rFonts w:ascii="Times New Roman" w:eastAsia="Times New Roman" w:hAnsi="Times New Roman"/>
          <w:sz w:val="24"/>
        </w:rPr>
        <w:t>gereğini</w:t>
      </w:r>
      <w:r>
        <w:rPr>
          <w:rFonts w:ascii="Times New Roman" w:eastAsia="Times New Roman" w:hAnsi="Times New Roman"/>
          <w:sz w:val="24"/>
        </w:rPr>
        <w:t xml:space="preserve"> arz ederim.</w:t>
      </w:r>
    </w:p>
    <w:p w:rsidR="00000000" w:rsidRDefault="00AA5A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348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0" w:lineRule="atLeast"/>
        <w:ind w:left="5720"/>
        <w:jc w:val="center"/>
        <w:rPr>
          <w:rFonts w:ascii="Times New Roman" w:eastAsia="Times New Roman" w:hAnsi="Times New Roman"/>
          <w:b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e</w:t>
      </w:r>
      <w:proofErr w:type="gramEnd"/>
      <w:r>
        <w:rPr>
          <w:rFonts w:ascii="Times New Roman" w:eastAsia="Times New Roman" w:hAnsi="Times New Roman"/>
          <w:b/>
          <w:sz w:val="24"/>
        </w:rPr>
        <w:t>-imzalıdır</w:t>
      </w:r>
    </w:p>
    <w:p w:rsidR="00000000" w:rsidRDefault="00AA5A5B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0" w:lineRule="atLeast"/>
        <w:ind w:left="57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Davut ARAÇ</w:t>
      </w:r>
    </w:p>
    <w:p w:rsidR="00000000" w:rsidRDefault="00AA5A5B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0" w:lineRule="atLeast"/>
        <w:ind w:left="57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Daire </w:t>
      </w:r>
      <w:r>
        <w:rPr>
          <w:rFonts w:ascii="Times New Roman" w:eastAsia="Times New Roman" w:hAnsi="Times New Roman"/>
          <w:sz w:val="24"/>
        </w:rPr>
        <w:t>Başkanı</w:t>
      </w:r>
    </w:p>
    <w:p w:rsidR="00000000" w:rsidRDefault="00AA5A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325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0" w:lineRule="atLeast"/>
        <w:ind w:left="1220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Ek:Hukuk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Müşavirliği Görüşü</w:t>
      </w:r>
      <w:r>
        <w:rPr>
          <w:rFonts w:ascii="Times New Roman" w:eastAsia="Times New Roman" w:hAnsi="Times New Roman"/>
          <w:sz w:val="24"/>
        </w:rPr>
        <w:t xml:space="preserve"> (9 Sayfa)</w:t>
      </w:r>
    </w:p>
    <w:p w:rsidR="00000000" w:rsidRDefault="00AA5A5B">
      <w:pPr>
        <w:spacing w:line="0" w:lineRule="atLeast"/>
        <w:ind w:left="1220"/>
        <w:rPr>
          <w:rFonts w:ascii="Times New Roman" w:eastAsia="Times New Roman" w:hAnsi="Times New Roman"/>
          <w:sz w:val="24"/>
        </w:rPr>
        <w:sectPr w:rsidR="00000000">
          <w:pgSz w:w="11900" w:h="16994"/>
          <w:pgMar w:top="75" w:right="1006" w:bottom="0" w:left="200" w:header="0" w:footer="0" w:gutter="0"/>
          <w:cols w:space="0" w:equalWidth="0">
            <w:col w:w="10700"/>
          </w:cols>
          <w:docGrid w:linePitch="360"/>
        </w:sectPr>
      </w:pPr>
    </w:p>
    <w:p w:rsidR="00000000" w:rsidRDefault="00AA5A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22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7080"/>
        <w:gridCol w:w="2380"/>
      </w:tblGrid>
      <w:tr w:rsidR="00000000">
        <w:trPr>
          <w:trHeight w:val="179"/>
        </w:trPr>
        <w:tc>
          <w:tcPr>
            <w:tcW w:w="1100" w:type="dxa"/>
            <w:shd w:val="clear" w:color="auto" w:fill="auto"/>
            <w:vAlign w:val="bottom"/>
          </w:tcPr>
          <w:p w:rsidR="00000000" w:rsidRDefault="00AA5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A5A5B">
            <w:pPr>
              <w:spacing w:line="179" w:lineRule="exact"/>
              <w:ind w:left="120"/>
              <w:rPr>
                <w:rFonts w:ascii="Times New Roman" w:eastAsia="Times New Roman" w:hAnsi="Times New Roman"/>
                <w:sz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</w:rPr>
              <w:t>Adres:Bandırma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Onyedi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Eylül Üniversitesi</w:t>
            </w:r>
            <w:r>
              <w:rPr>
                <w:rFonts w:ascii="Times New Roman" w:eastAsia="Times New Roman" w:hAnsi="Times New Roman"/>
                <w:sz w:val="16"/>
              </w:rPr>
              <w:t xml:space="preserve"> Rektörlüğü </w:t>
            </w:r>
            <w:r>
              <w:rPr>
                <w:rFonts w:ascii="Times New Roman" w:eastAsia="Times New Roman" w:hAnsi="Times New Roman"/>
                <w:sz w:val="16"/>
              </w:rPr>
              <w:t>10200</w:t>
            </w:r>
            <w:r>
              <w:rPr>
                <w:rFonts w:ascii="Times New Roman" w:eastAsia="Times New Roman" w:hAnsi="Times New Roman"/>
                <w:sz w:val="16"/>
              </w:rPr>
              <w:t xml:space="preserve"> Bandırma/BALIKESİR</w:t>
            </w:r>
          </w:p>
        </w:tc>
        <w:tc>
          <w:tcPr>
            <w:tcW w:w="2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A5A5B">
            <w:pPr>
              <w:spacing w:line="179" w:lineRule="exact"/>
              <w:ind w:right="2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Bilgi için: Cansu TUTAR</w:t>
            </w:r>
          </w:p>
        </w:tc>
      </w:tr>
      <w:tr w:rsidR="00000000">
        <w:trPr>
          <w:trHeight w:val="184"/>
        </w:trPr>
        <w:tc>
          <w:tcPr>
            <w:tcW w:w="1100" w:type="dxa"/>
            <w:shd w:val="clear" w:color="auto" w:fill="auto"/>
            <w:vAlign w:val="bottom"/>
          </w:tcPr>
          <w:p w:rsidR="00000000" w:rsidRDefault="00AA5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80" w:type="dxa"/>
            <w:shd w:val="clear" w:color="auto" w:fill="auto"/>
            <w:vAlign w:val="bottom"/>
          </w:tcPr>
          <w:p w:rsidR="00000000" w:rsidRDefault="00AA5A5B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Telefon:0266 71</w:t>
            </w:r>
            <w:r>
              <w:rPr>
                <w:rFonts w:ascii="Times New Roman" w:eastAsia="Times New Roman" w:hAnsi="Times New Roman"/>
                <w:sz w:val="16"/>
              </w:rPr>
              <w:t>7 01 17 Faks0266 606 02 30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000000" w:rsidRDefault="00AA5A5B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Unvanı: </w:t>
            </w:r>
            <w:r>
              <w:rPr>
                <w:rFonts w:ascii="Times New Roman" w:eastAsia="Times New Roman" w:hAnsi="Times New Roman"/>
                <w:sz w:val="16"/>
              </w:rPr>
              <w:t>Bilgisayar</w:t>
            </w:r>
            <w:r>
              <w:rPr>
                <w:rFonts w:ascii="Times New Roman" w:eastAsia="Times New Roman" w:hAnsi="Times New Roman"/>
                <w:sz w:val="16"/>
              </w:rPr>
              <w:t xml:space="preserve"> İşletmeni</w:t>
            </w:r>
          </w:p>
        </w:tc>
      </w:tr>
      <w:tr w:rsidR="00000000">
        <w:trPr>
          <w:trHeight w:val="165"/>
        </w:trPr>
        <w:tc>
          <w:tcPr>
            <w:tcW w:w="1100" w:type="dxa"/>
            <w:shd w:val="clear" w:color="auto" w:fill="auto"/>
            <w:vAlign w:val="bottom"/>
          </w:tcPr>
          <w:p w:rsidR="00000000" w:rsidRDefault="00AA5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080" w:type="dxa"/>
            <w:shd w:val="clear" w:color="auto" w:fill="auto"/>
            <w:vAlign w:val="bottom"/>
          </w:tcPr>
          <w:p w:rsidR="00000000" w:rsidRDefault="00AA5A5B">
            <w:pPr>
              <w:spacing w:line="165" w:lineRule="exact"/>
              <w:ind w:left="120"/>
              <w:rPr>
                <w:rFonts w:ascii="Times New Roman" w:eastAsia="Times New Roman" w:hAnsi="Times New Roman"/>
                <w:sz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</w:rPr>
              <w:t>e</w:t>
            </w:r>
            <w:proofErr w:type="gramEnd"/>
            <w:r>
              <w:rPr>
                <w:rFonts w:ascii="Times New Roman" w:eastAsia="Times New Roman" w:hAnsi="Times New Roman"/>
                <w:sz w:val="16"/>
              </w:rPr>
              <w:t>-Posta:oidb@bandirma.edu.tr</w:t>
            </w:r>
            <w:proofErr w:type="spellEnd"/>
          </w:p>
        </w:tc>
        <w:tc>
          <w:tcPr>
            <w:tcW w:w="2380" w:type="dxa"/>
            <w:shd w:val="clear" w:color="auto" w:fill="auto"/>
            <w:vAlign w:val="bottom"/>
          </w:tcPr>
          <w:p w:rsidR="00000000" w:rsidRDefault="00AA5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66"/>
        </w:trPr>
        <w:tc>
          <w:tcPr>
            <w:tcW w:w="8180" w:type="dxa"/>
            <w:gridSpan w:val="2"/>
            <w:shd w:val="clear" w:color="auto" w:fill="auto"/>
            <w:vAlign w:val="bottom"/>
          </w:tcPr>
          <w:p w:rsidR="00000000" w:rsidRDefault="00AA5A5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 belge, 5070 sayılı Elektronik İmza Kanununa göre Güvenli Elektronik İmza ile imzalanmıştır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000000" w:rsidRDefault="00AA5A5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000000" w:rsidRDefault="00AA5A5B">
      <w:pPr>
        <w:rPr>
          <w:rFonts w:ascii="Times New Roman" w:eastAsia="Times New Roman" w:hAnsi="Times New Roman"/>
          <w:sz w:val="23"/>
        </w:rPr>
        <w:sectPr w:rsidR="00000000">
          <w:type w:val="continuous"/>
          <w:pgSz w:w="11900" w:h="16994"/>
          <w:pgMar w:top="75" w:right="1006" w:bottom="0" w:left="200" w:header="0" w:footer="0" w:gutter="0"/>
          <w:cols w:space="0" w:equalWidth="0">
            <w:col w:w="10700"/>
          </w:cols>
          <w:docGrid w:linePitch="360"/>
        </w:sect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000000" w:rsidRDefault="00AA5A5B">
      <w:pPr>
        <w:spacing w:line="0" w:lineRule="atLeast"/>
        <w:ind w:left="200"/>
        <w:rPr>
          <w:rFonts w:ascii="Arial" w:eastAsia="Arial" w:hAnsi="Arial"/>
          <w:color w:val="666666"/>
          <w:sz w:val="18"/>
        </w:rPr>
      </w:pPr>
      <w:r>
        <w:rPr>
          <w:rFonts w:ascii="Arial" w:eastAsia="Arial" w:hAnsi="Arial"/>
          <w:color w:val="666666"/>
          <w:sz w:val="18"/>
        </w:rPr>
        <w:t>Evrak Tarih ve Sayısı: 16/04/2018-E.3871</w:t>
      </w:r>
    </w:p>
    <w:p w:rsidR="00000000" w:rsidRDefault="009A53D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666666"/>
          <w:sz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589280</wp:posOffset>
            </wp:positionH>
            <wp:positionV relativeFrom="paragraph">
              <wp:posOffset>91440</wp:posOffset>
            </wp:positionV>
            <wp:extent cx="790575" cy="790575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A5A5B">
      <w:pPr>
        <w:spacing w:line="361" w:lineRule="exact"/>
        <w:rPr>
          <w:rFonts w:ascii="Times New Roman" w:eastAsia="Times New Roman" w:hAnsi="Times New Roman"/>
        </w:rPr>
      </w:pPr>
    </w:p>
    <w:p w:rsidR="00000000" w:rsidRDefault="00AA5A5B">
      <w:pPr>
        <w:tabs>
          <w:tab w:val="left" w:pos="9140"/>
        </w:tabs>
        <w:spacing w:line="0" w:lineRule="atLeast"/>
        <w:ind w:left="5420"/>
        <w:jc w:val="both"/>
        <w:rPr>
          <w:rFonts w:ascii="Arial" w:eastAsia="Arial" w:hAnsi="Arial"/>
          <w:sz w:val="16"/>
        </w:rPr>
      </w:pPr>
      <w:r>
        <w:rPr>
          <w:rFonts w:ascii="Times New Roman" w:eastAsia="Times New Roman" w:hAnsi="Times New Roman"/>
          <w:sz w:val="24"/>
        </w:rPr>
        <w:t>T.C.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*BE5U80M2*</w:t>
      </w:r>
    </w:p>
    <w:p w:rsidR="00000000" w:rsidRDefault="00AA5A5B">
      <w:pPr>
        <w:spacing w:line="57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ind w:right="-57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BANDIRMA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ONYEDİ</w:t>
      </w:r>
      <w:r>
        <w:rPr>
          <w:rFonts w:ascii="Times New Roman" w:eastAsia="Times New Roman" w:hAnsi="Times New Roman"/>
          <w:sz w:val="24"/>
        </w:rPr>
        <w:t xml:space="preserve"> EYLÜL </w:t>
      </w:r>
      <w:r>
        <w:rPr>
          <w:rFonts w:ascii="Times New Roman" w:eastAsia="Times New Roman" w:hAnsi="Times New Roman"/>
          <w:sz w:val="24"/>
        </w:rPr>
        <w:t>ÜNİVERSİTESİ REKTÖRLÜĞÜ</w:t>
      </w:r>
    </w:p>
    <w:p w:rsidR="00000000" w:rsidRDefault="00AA5A5B">
      <w:pPr>
        <w:spacing w:line="0" w:lineRule="atLeast"/>
        <w:ind w:right="-57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Hukuk </w:t>
      </w:r>
      <w:r>
        <w:rPr>
          <w:rFonts w:ascii="Times New Roman" w:eastAsia="Times New Roman" w:hAnsi="Times New Roman"/>
          <w:sz w:val="24"/>
        </w:rPr>
        <w:t>Müşavirliği</w:t>
      </w: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38" w:lineRule="exact"/>
        <w:rPr>
          <w:rFonts w:ascii="Times New Roman" w:eastAsia="Times New Roman" w:hAnsi="Times New Roman"/>
        </w:rPr>
      </w:pPr>
    </w:p>
    <w:p w:rsidR="00000000" w:rsidRDefault="00AA5A5B">
      <w:pPr>
        <w:tabs>
          <w:tab w:val="left" w:pos="1840"/>
          <w:tab w:val="left" w:pos="9520"/>
        </w:tabs>
        <w:spacing w:line="0" w:lineRule="atLeast"/>
        <w:ind w:left="1200"/>
        <w:rPr>
          <w:rFonts w:ascii="Times New Roman" w:eastAsia="Times New Roman" w:hAnsi="Times New Roman"/>
          <w:color w:val="FFFFFF"/>
          <w:sz w:val="24"/>
        </w:rPr>
      </w:pPr>
      <w:r>
        <w:rPr>
          <w:rFonts w:ascii="Times New Roman" w:eastAsia="Times New Roman" w:hAnsi="Times New Roman"/>
          <w:sz w:val="24"/>
        </w:rPr>
        <w:t>Sayı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: 88376672-010.03- </w:t>
      </w:r>
      <w:proofErr w:type="gramStart"/>
      <w:r>
        <w:rPr>
          <w:rFonts w:ascii="Times New Roman" w:eastAsia="Times New Roman" w:hAnsi="Times New Roman"/>
          <w:color w:val="FFFFFF"/>
          <w:sz w:val="24"/>
        </w:rPr>
        <w:t>….…</w:t>
      </w:r>
      <w:proofErr w:type="gramEnd"/>
      <w:r>
        <w:rPr>
          <w:rFonts w:ascii="Times New Roman" w:eastAsia="Times New Roman" w:hAnsi="Times New Roman"/>
        </w:rPr>
        <w:tab/>
      </w:r>
      <w:proofErr w:type="gramStart"/>
      <w:r>
        <w:rPr>
          <w:rFonts w:ascii="Times New Roman" w:eastAsia="Times New Roman" w:hAnsi="Times New Roman"/>
          <w:color w:val="FFFFFF"/>
          <w:sz w:val="24"/>
        </w:rPr>
        <w:t>…………</w:t>
      </w:r>
      <w:proofErr w:type="gramEnd"/>
    </w:p>
    <w:p w:rsidR="00000000" w:rsidRDefault="00AA5A5B">
      <w:pPr>
        <w:spacing w:line="34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ind w:left="120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Konu : </w:t>
      </w:r>
      <w:r>
        <w:rPr>
          <w:rFonts w:ascii="Times New Roman" w:eastAsia="Times New Roman" w:hAnsi="Times New Roman"/>
          <w:sz w:val="24"/>
        </w:rPr>
        <w:t>Yabancı</w:t>
      </w:r>
      <w:proofErr w:type="gramEnd"/>
      <w:r>
        <w:rPr>
          <w:rFonts w:ascii="Times New Roman" w:eastAsia="Times New Roman" w:hAnsi="Times New Roman"/>
          <w:sz w:val="24"/>
        </w:rPr>
        <w:t xml:space="preserve"> Dil </w:t>
      </w:r>
      <w:r>
        <w:rPr>
          <w:rFonts w:ascii="Times New Roman" w:eastAsia="Times New Roman" w:hAnsi="Times New Roman"/>
          <w:sz w:val="24"/>
        </w:rPr>
        <w:t>Eğitim-Öğretim</w:t>
      </w:r>
      <w:r>
        <w:rPr>
          <w:rFonts w:ascii="Times New Roman" w:eastAsia="Times New Roman" w:hAnsi="Times New Roman"/>
          <w:sz w:val="24"/>
        </w:rPr>
        <w:t xml:space="preserve"> ve </w:t>
      </w:r>
      <w:r>
        <w:rPr>
          <w:rFonts w:ascii="Times New Roman" w:eastAsia="Times New Roman" w:hAnsi="Times New Roman"/>
          <w:sz w:val="24"/>
        </w:rPr>
        <w:t>Sınav</w:t>
      </w:r>
    </w:p>
    <w:p w:rsidR="00000000" w:rsidRDefault="00AA5A5B">
      <w:pPr>
        <w:spacing w:line="0" w:lineRule="atLeast"/>
        <w:ind w:left="1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Yönetmeliği</w:t>
      </w: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39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ind w:left="3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ÖĞRENCİ İŞLERİ DAİRE BAŞKANLIĞINA</w:t>
      </w: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356" w:lineRule="exact"/>
        <w:rPr>
          <w:rFonts w:ascii="Times New Roman" w:eastAsia="Times New Roman" w:hAnsi="Times New Roman"/>
        </w:rPr>
      </w:pPr>
    </w:p>
    <w:p w:rsidR="00000000" w:rsidRDefault="00AA5A5B">
      <w:pPr>
        <w:tabs>
          <w:tab w:val="left" w:pos="1840"/>
        </w:tabs>
        <w:spacing w:line="0" w:lineRule="atLeast"/>
        <w:ind w:left="1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İlgi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: 27/03/2018 tarihli ve 3027 </w:t>
      </w:r>
      <w:r>
        <w:rPr>
          <w:rFonts w:ascii="Times New Roman" w:eastAsia="Times New Roman" w:hAnsi="Times New Roman"/>
          <w:sz w:val="24"/>
        </w:rPr>
        <w:t>sayılı yazı,</w:t>
      </w:r>
    </w:p>
    <w:p w:rsidR="00000000" w:rsidRDefault="00AA5A5B">
      <w:pPr>
        <w:spacing w:line="276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60" w:lineRule="auto"/>
        <w:ind w:left="1220" w:right="240" w:firstLine="90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İlgi yazınız </w:t>
      </w:r>
      <w:r>
        <w:rPr>
          <w:rFonts w:ascii="Times New Roman" w:eastAsia="Times New Roman" w:hAnsi="Times New Roman"/>
          <w:sz w:val="23"/>
        </w:rPr>
        <w:t xml:space="preserve">ekinde </w:t>
      </w:r>
      <w:r>
        <w:rPr>
          <w:rFonts w:ascii="Times New Roman" w:eastAsia="Times New Roman" w:hAnsi="Times New Roman"/>
          <w:sz w:val="23"/>
        </w:rPr>
        <w:t>yer alan "T.C.</w:t>
      </w:r>
      <w:r>
        <w:rPr>
          <w:rFonts w:ascii="Times New Roman" w:eastAsia="Times New Roman" w:hAnsi="Times New Roman"/>
          <w:sz w:val="23"/>
        </w:rPr>
        <w:t xml:space="preserve"> Bandırma </w:t>
      </w:r>
      <w:proofErr w:type="spellStart"/>
      <w:r>
        <w:rPr>
          <w:rFonts w:ascii="Times New Roman" w:eastAsia="Times New Roman" w:hAnsi="Times New Roman"/>
          <w:sz w:val="23"/>
        </w:rPr>
        <w:t>Onyedi</w:t>
      </w:r>
      <w:proofErr w:type="spellEnd"/>
      <w:r>
        <w:rPr>
          <w:rFonts w:ascii="Times New Roman" w:eastAsia="Times New Roman" w:hAnsi="Times New Roman"/>
          <w:sz w:val="23"/>
        </w:rPr>
        <w:t xml:space="preserve"> Eylül Üniversitesi</w:t>
      </w:r>
      <w:r>
        <w:rPr>
          <w:rFonts w:ascii="Times New Roman" w:eastAsia="Times New Roman" w:hAnsi="Times New Roman"/>
          <w:sz w:val="23"/>
        </w:rPr>
        <w:t xml:space="preserve"> Yabancı </w:t>
      </w:r>
      <w:r>
        <w:rPr>
          <w:rFonts w:ascii="Times New Roman" w:eastAsia="Times New Roman" w:hAnsi="Times New Roman"/>
          <w:sz w:val="23"/>
        </w:rPr>
        <w:t>Dil</w:t>
      </w:r>
      <w:r>
        <w:rPr>
          <w:rFonts w:ascii="Times New Roman" w:eastAsia="Times New Roman" w:hAnsi="Times New Roman"/>
          <w:sz w:val="23"/>
        </w:rPr>
        <w:t xml:space="preserve"> Eğitim-Öğretim </w:t>
      </w:r>
      <w:r>
        <w:rPr>
          <w:rFonts w:ascii="Times New Roman" w:eastAsia="Times New Roman" w:hAnsi="Times New Roman"/>
          <w:sz w:val="23"/>
        </w:rPr>
        <w:t>ve</w:t>
      </w:r>
      <w:r>
        <w:rPr>
          <w:rFonts w:ascii="Times New Roman" w:eastAsia="Times New Roman" w:hAnsi="Times New Roman"/>
          <w:sz w:val="23"/>
        </w:rPr>
        <w:t xml:space="preserve"> Sınav Yönetmeliği" Taslağı aşağıda </w:t>
      </w:r>
      <w:r>
        <w:rPr>
          <w:rFonts w:ascii="Times New Roman" w:eastAsia="Times New Roman" w:hAnsi="Times New Roman"/>
          <w:sz w:val="23"/>
        </w:rPr>
        <w:t>ekli haliyle 17/02/2006 tarihli ve 26083</w:t>
      </w:r>
      <w:r>
        <w:rPr>
          <w:rFonts w:ascii="Times New Roman" w:eastAsia="Times New Roman" w:hAnsi="Times New Roman"/>
          <w:sz w:val="23"/>
        </w:rPr>
        <w:t xml:space="preserve"> sayılı </w:t>
      </w:r>
      <w:r>
        <w:rPr>
          <w:rFonts w:ascii="Times New Roman" w:eastAsia="Times New Roman" w:hAnsi="Times New Roman"/>
          <w:sz w:val="23"/>
        </w:rPr>
        <w:t xml:space="preserve">Resmî </w:t>
      </w:r>
      <w:proofErr w:type="spellStart"/>
      <w:r>
        <w:rPr>
          <w:rFonts w:ascii="Times New Roman" w:eastAsia="Times New Roman" w:hAnsi="Times New Roman"/>
          <w:sz w:val="23"/>
        </w:rPr>
        <w:t>Gazete'de</w:t>
      </w:r>
      <w:proofErr w:type="spellEnd"/>
      <w:r>
        <w:rPr>
          <w:rFonts w:ascii="Times New Roman" w:eastAsia="Times New Roman" w:hAnsi="Times New Roman"/>
          <w:sz w:val="23"/>
        </w:rPr>
        <w:t xml:space="preserve"> yayımlanan </w:t>
      </w:r>
      <w:r>
        <w:rPr>
          <w:rFonts w:ascii="Times New Roman" w:eastAsia="Times New Roman" w:hAnsi="Times New Roman"/>
          <w:sz w:val="23"/>
        </w:rPr>
        <w:t>Mevzuat</w:t>
      </w:r>
      <w:r>
        <w:rPr>
          <w:rFonts w:ascii="Times New Roman" w:eastAsia="Times New Roman" w:hAnsi="Times New Roman"/>
          <w:sz w:val="23"/>
        </w:rPr>
        <w:t xml:space="preserve"> Hazırlama </w:t>
      </w:r>
      <w:r>
        <w:rPr>
          <w:rFonts w:ascii="Times New Roman" w:eastAsia="Times New Roman" w:hAnsi="Times New Roman"/>
          <w:sz w:val="23"/>
        </w:rPr>
        <w:t>Usul ve</w:t>
      </w:r>
      <w:r>
        <w:rPr>
          <w:rFonts w:ascii="Times New Roman" w:eastAsia="Times New Roman" w:hAnsi="Times New Roman"/>
          <w:sz w:val="23"/>
        </w:rPr>
        <w:t xml:space="preserve"> Esasları Hakkında Yönetmeliğin</w:t>
      </w:r>
    </w:p>
    <w:p w:rsidR="00000000" w:rsidRDefault="00AA5A5B">
      <w:pPr>
        <w:spacing w:line="2" w:lineRule="exact"/>
        <w:rPr>
          <w:rFonts w:ascii="Times New Roman" w:eastAsia="Times New Roman" w:hAnsi="Times New Roman"/>
        </w:rPr>
      </w:pPr>
    </w:p>
    <w:p w:rsidR="00000000" w:rsidRDefault="00AA5A5B">
      <w:pPr>
        <w:numPr>
          <w:ilvl w:val="0"/>
          <w:numId w:val="1"/>
        </w:numPr>
        <w:tabs>
          <w:tab w:val="left" w:pos="1460"/>
        </w:tabs>
        <w:spacing w:line="0" w:lineRule="atLeast"/>
        <w:ind w:left="1460" w:hanging="24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Maddesi </w:t>
      </w:r>
      <w:r>
        <w:rPr>
          <w:rFonts w:ascii="Times New Roman" w:eastAsia="Times New Roman" w:hAnsi="Times New Roman"/>
          <w:sz w:val="24"/>
        </w:rPr>
        <w:t>uyarınca incelenmiş</w:t>
      </w:r>
      <w:r>
        <w:rPr>
          <w:rFonts w:ascii="Times New Roman" w:eastAsia="Times New Roman" w:hAnsi="Times New Roman"/>
          <w:sz w:val="24"/>
        </w:rPr>
        <w:t xml:space="preserve"> olup uygun </w:t>
      </w:r>
      <w:r>
        <w:rPr>
          <w:rFonts w:ascii="Times New Roman" w:eastAsia="Times New Roman" w:hAnsi="Times New Roman"/>
          <w:sz w:val="24"/>
        </w:rPr>
        <w:t>görülmüştür.</w:t>
      </w:r>
    </w:p>
    <w:p w:rsidR="00000000" w:rsidRDefault="00AA5A5B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0" w:lineRule="atLeast"/>
        <w:ind w:left="2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Bilgilerinize arz ederim.</w:t>
      </w: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348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ind w:left="5720"/>
        <w:jc w:val="center"/>
        <w:rPr>
          <w:rFonts w:ascii="Times New Roman" w:eastAsia="Times New Roman" w:hAnsi="Times New Roman"/>
          <w:b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e</w:t>
      </w:r>
      <w:proofErr w:type="gramEnd"/>
      <w:r>
        <w:rPr>
          <w:rFonts w:ascii="Times New Roman" w:eastAsia="Times New Roman" w:hAnsi="Times New Roman"/>
          <w:b/>
          <w:sz w:val="24"/>
        </w:rPr>
        <w:t>-imzalıdır</w:t>
      </w:r>
    </w:p>
    <w:p w:rsidR="00000000" w:rsidRDefault="00AA5A5B">
      <w:pPr>
        <w:spacing w:line="54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ind w:left="57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Av. </w:t>
      </w:r>
      <w:r>
        <w:rPr>
          <w:rFonts w:ascii="Times New Roman" w:eastAsia="Times New Roman" w:hAnsi="Times New Roman"/>
          <w:sz w:val="24"/>
        </w:rPr>
        <w:t>Yılmaz BÖLÜKBAŞI</w:t>
      </w:r>
    </w:p>
    <w:p w:rsidR="00000000" w:rsidRDefault="00AA5A5B">
      <w:pPr>
        <w:spacing w:line="2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ind w:left="57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Hukuk </w:t>
      </w:r>
      <w:r>
        <w:rPr>
          <w:rFonts w:ascii="Times New Roman" w:eastAsia="Times New Roman" w:hAnsi="Times New Roman"/>
          <w:sz w:val="24"/>
        </w:rPr>
        <w:t>Müşaviri</w:t>
      </w: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325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ind w:left="1220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Ek:BANU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Yabancı</w:t>
      </w:r>
      <w:r>
        <w:rPr>
          <w:rFonts w:ascii="Times New Roman" w:eastAsia="Times New Roman" w:hAnsi="Times New Roman"/>
          <w:sz w:val="24"/>
        </w:rPr>
        <w:t xml:space="preserve"> Dil </w:t>
      </w:r>
      <w:r>
        <w:rPr>
          <w:rFonts w:ascii="Times New Roman" w:eastAsia="Times New Roman" w:hAnsi="Times New Roman"/>
          <w:sz w:val="24"/>
        </w:rPr>
        <w:t>Eğitim-Öğretim</w:t>
      </w:r>
      <w:r>
        <w:rPr>
          <w:rFonts w:ascii="Times New Roman" w:eastAsia="Times New Roman" w:hAnsi="Times New Roman"/>
          <w:sz w:val="24"/>
        </w:rPr>
        <w:t xml:space="preserve"> ve </w:t>
      </w:r>
      <w:r>
        <w:rPr>
          <w:rFonts w:ascii="Times New Roman" w:eastAsia="Times New Roman" w:hAnsi="Times New Roman"/>
          <w:sz w:val="24"/>
        </w:rPr>
        <w:t>Sınav Yönetmeliği</w:t>
      </w:r>
      <w:r>
        <w:rPr>
          <w:rFonts w:ascii="Times New Roman" w:eastAsia="Times New Roman" w:hAnsi="Times New Roman"/>
          <w:sz w:val="24"/>
        </w:rPr>
        <w:t xml:space="preserve"> son hali 16.04.2018</w:t>
      </w:r>
    </w:p>
    <w:p w:rsidR="00000000" w:rsidRDefault="00AA5A5B">
      <w:pPr>
        <w:spacing w:line="0" w:lineRule="atLeast"/>
        <w:ind w:left="1220"/>
        <w:rPr>
          <w:rFonts w:ascii="Times New Roman" w:eastAsia="Times New Roman" w:hAnsi="Times New Roman"/>
          <w:sz w:val="24"/>
        </w:rPr>
        <w:sectPr w:rsidR="00000000">
          <w:pgSz w:w="11900" w:h="17038"/>
          <w:pgMar w:top="75" w:right="1006" w:bottom="0" w:left="200" w:header="0" w:footer="0" w:gutter="0"/>
          <w:cols w:space="0" w:equalWidth="0">
            <w:col w:w="10700"/>
          </w:cols>
          <w:docGrid w:linePitch="360"/>
        </w:sect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359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6960"/>
        <w:gridCol w:w="2500"/>
      </w:tblGrid>
      <w:tr w:rsidR="00000000">
        <w:trPr>
          <w:trHeight w:val="179"/>
        </w:trPr>
        <w:tc>
          <w:tcPr>
            <w:tcW w:w="1100" w:type="dxa"/>
            <w:shd w:val="clear" w:color="auto" w:fill="auto"/>
            <w:vAlign w:val="bottom"/>
          </w:tcPr>
          <w:p w:rsidR="00000000" w:rsidRDefault="00AA5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A5A5B">
            <w:pPr>
              <w:spacing w:line="179" w:lineRule="exact"/>
              <w:ind w:left="120"/>
              <w:rPr>
                <w:rFonts w:ascii="Times New Roman" w:eastAsia="Times New Roman" w:hAnsi="Times New Roman"/>
                <w:sz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</w:rPr>
              <w:t>Adres:Yeni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Mah.Şehit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</w:rPr>
              <w:t xml:space="preserve">Astsubay Mustafa Soner </w:t>
            </w:r>
            <w:r>
              <w:rPr>
                <w:rFonts w:ascii="Times New Roman" w:eastAsia="Times New Roman" w:hAnsi="Times New Roman"/>
                <w:sz w:val="16"/>
              </w:rPr>
              <w:t>Varlık</w:t>
            </w:r>
            <w:r>
              <w:rPr>
                <w:rFonts w:ascii="Times New Roman" w:eastAsia="Times New Roman" w:hAnsi="Times New Roman"/>
                <w:sz w:val="16"/>
              </w:rPr>
              <w:t xml:space="preserve"> Caddesi.No:77</w:t>
            </w:r>
          </w:p>
        </w:tc>
        <w:tc>
          <w:tcPr>
            <w:tcW w:w="2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A5A5B">
            <w:pPr>
              <w:spacing w:line="179" w:lineRule="exact"/>
              <w:ind w:right="2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Bilgi için: </w:t>
            </w:r>
            <w:r>
              <w:rPr>
                <w:rFonts w:ascii="Times New Roman" w:eastAsia="Times New Roman" w:hAnsi="Times New Roman"/>
                <w:sz w:val="16"/>
              </w:rPr>
              <w:t>Yılmaz BÖLÜKBAŞI</w:t>
            </w:r>
          </w:p>
        </w:tc>
      </w:tr>
      <w:tr w:rsidR="00000000">
        <w:trPr>
          <w:trHeight w:val="184"/>
        </w:trPr>
        <w:tc>
          <w:tcPr>
            <w:tcW w:w="1100" w:type="dxa"/>
            <w:shd w:val="clear" w:color="auto" w:fill="auto"/>
            <w:vAlign w:val="bottom"/>
          </w:tcPr>
          <w:p w:rsidR="00000000" w:rsidRDefault="00AA5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960" w:type="dxa"/>
            <w:shd w:val="clear" w:color="auto" w:fill="auto"/>
            <w:vAlign w:val="bottom"/>
          </w:tcPr>
          <w:p w:rsidR="00000000" w:rsidRDefault="00AA5A5B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Bandırma/Balıkesir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AA5A5B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Unvanı: </w:t>
            </w:r>
            <w:r>
              <w:rPr>
                <w:rFonts w:ascii="Times New Roman" w:eastAsia="Times New Roman" w:hAnsi="Times New Roman"/>
                <w:sz w:val="16"/>
              </w:rPr>
              <w:t>Hukuk</w:t>
            </w:r>
            <w:r>
              <w:rPr>
                <w:rFonts w:ascii="Times New Roman" w:eastAsia="Times New Roman" w:hAnsi="Times New Roman"/>
                <w:sz w:val="16"/>
              </w:rPr>
              <w:t xml:space="preserve"> Müşaviri</w:t>
            </w:r>
          </w:p>
        </w:tc>
      </w:tr>
      <w:tr w:rsidR="00000000">
        <w:trPr>
          <w:trHeight w:val="184"/>
        </w:trPr>
        <w:tc>
          <w:tcPr>
            <w:tcW w:w="1100" w:type="dxa"/>
            <w:shd w:val="clear" w:color="auto" w:fill="auto"/>
            <w:vAlign w:val="bottom"/>
          </w:tcPr>
          <w:p w:rsidR="00000000" w:rsidRDefault="00AA5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960" w:type="dxa"/>
            <w:shd w:val="clear" w:color="auto" w:fill="auto"/>
            <w:vAlign w:val="bottom"/>
          </w:tcPr>
          <w:p w:rsidR="00000000" w:rsidRDefault="00AA5A5B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Telefon:2667170117 Faks2667170030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AA5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65"/>
        </w:trPr>
        <w:tc>
          <w:tcPr>
            <w:tcW w:w="1100" w:type="dxa"/>
            <w:shd w:val="clear" w:color="auto" w:fill="auto"/>
            <w:vAlign w:val="bottom"/>
          </w:tcPr>
          <w:p w:rsidR="00000000" w:rsidRDefault="00AA5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960" w:type="dxa"/>
            <w:shd w:val="clear" w:color="auto" w:fill="auto"/>
            <w:vAlign w:val="bottom"/>
          </w:tcPr>
          <w:p w:rsidR="00000000" w:rsidRDefault="00AA5A5B">
            <w:pPr>
              <w:spacing w:line="165" w:lineRule="exact"/>
              <w:ind w:left="120"/>
              <w:rPr>
                <w:rFonts w:ascii="Times New Roman" w:eastAsia="Times New Roman" w:hAnsi="Times New Roman"/>
                <w:sz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</w:rPr>
              <w:t>e</w:t>
            </w:r>
            <w:proofErr w:type="gramEnd"/>
            <w:r>
              <w:rPr>
                <w:rFonts w:ascii="Times New Roman" w:eastAsia="Times New Roman" w:hAnsi="Times New Roman"/>
                <w:sz w:val="16"/>
              </w:rPr>
              <w:t>-Posta:genelsekreterlik@b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ndirma.edu.tr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AA5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19"/>
        </w:trPr>
        <w:tc>
          <w:tcPr>
            <w:tcW w:w="8060" w:type="dxa"/>
            <w:gridSpan w:val="2"/>
            <w:shd w:val="clear" w:color="auto" w:fill="auto"/>
            <w:vAlign w:val="bottom"/>
          </w:tcPr>
          <w:p w:rsidR="00000000" w:rsidRDefault="00AA5A5B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Bu belge, 5070 sayılı Elektronik </w:t>
            </w:r>
            <w:r>
              <w:rPr>
                <w:rFonts w:ascii="Times New Roman" w:eastAsia="Times New Roman" w:hAnsi="Times New Roman"/>
              </w:rPr>
              <w:t>İmza</w:t>
            </w:r>
            <w:r>
              <w:rPr>
                <w:rFonts w:ascii="Times New Roman" w:eastAsia="Times New Roman" w:hAnsi="Times New Roman"/>
              </w:rPr>
              <w:t xml:space="preserve"> Kanununa göre Güven</w:t>
            </w:r>
            <w:r>
              <w:rPr>
                <w:rFonts w:ascii="Times New Roman" w:eastAsia="Times New Roman" w:hAnsi="Times New Roman"/>
              </w:rPr>
              <w:t>li Elektronik İmza ile imzalanmıştır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AA5A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A5A5B">
      <w:pPr>
        <w:rPr>
          <w:rFonts w:ascii="Times New Roman" w:eastAsia="Times New Roman" w:hAnsi="Times New Roman"/>
          <w:sz w:val="19"/>
        </w:rPr>
        <w:sectPr w:rsidR="00000000">
          <w:type w:val="continuous"/>
          <w:pgSz w:w="11900" w:h="17038"/>
          <w:pgMar w:top="75" w:right="1006" w:bottom="0" w:left="200" w:header="0" w:footer="0" w:gutter="0"/>
          <w:cols w:space="0" w:equalWidth="0">
            <w:col w:w="10700"/>
          </w:cols>
          <w:docGrid w:linePitch="360"/>
        </w:sectPr>
      </w:pPr>
    </w:p>
    <w:p w:rsidR="00000000" w:rsidRDefault="00AA5A5B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4"/>
        </w:rPr>
      </w:pPr>
      <w:bookmarkStart w:id="2" w:name="page3"/>
      <w:bookmarkEnd w:id="2"/>
      <w:r>
        <w:rPr>
          <w:rFonts w:ascii="Times New Roman" w:eastAsia="Times New Roman" w:hAnsi="Times New Roman"/>
          <w:b/>
          <w:sz w:val="24"/>
        </w:rPr>
        <w:lastRenderedPageBreak/>
        <w:t>BANDIRMA ONYEDİ EYLÜL ÜNİVERSİTESİ</w:t>
      </w:r>
    </w:p>
    <w:p w:rsidR="00000000" w:rsidRDefault="00AA5A5B">
      <w:pPr>
        <w:spacing w:line="39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YABANCI DİL EĞİTİM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ÖĞRETİM VE SINAV YÖNETMELİĞİ</w:t>
      </w:r>
    </w:p>
    <w:p w:rsidR="00000000" w:rsidRDefault="00AA5A5B">
      <w:pPr>
        <w:spacing w:line="394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BİRİNCİ BÖLÜM</w:t>
      </w:r>
    </w:p>
    <w:p w:rsidR="00000000" w:rsidRDefault="00AA5A5B">
      <w:pPr>
        <w:spacing w:line="262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Amaç, Kapsam, Dayanak ve Tanımlar</w:t>
      </w:r>
    </w:p>
    <w:p w:rsidR="00000000" w:rsidRDefault="00AA5A5B">
      <w:pPr>
        <w:spacing w:line="259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Amaç ve kapsam</w:t>
      </w:r>
    </w:p>
    <w:p w:rsidR="00000000" w:rsidRDefault="00AA5A5B">
      <w:pPr>
        <w:spacing w:line="192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67" w:lineRule="auto"/>
        <w:ind w:left="140" w:firstLine="566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 xml:space="preserve">MADDE 1 - </w:t>
      </w:r>
      <w:r>
        <w:rPr>
          <w:rFonts w:ascii="Times New Roman" w:eastAsia="Times New Roman" w:hAnsi="Times New Roman"/>
          <w:sz w:val="24"/>
        </w:rPr>
        <w:t>(1)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Bu Yönetmeliğin ama</w:t>
      </w:r>
      <w:r w:rsidR="009840F3">
        <w:rPr>
          <w:rFonts w:ascii="Times New Roman" w:eastAsia="Times New Roman" w:hAnsi="Times New Roman"/>
          <w:sz w:val="24"/>
        </w:rPr>
        <w:t xml:space="preserve">cı; Üniversiteye bağlı enstitü, </w:t>
      </w:r>
      <w:r w:rsidR="009A53D4">
        <w:rPr>
          <w:rFonts w:ascii="Times New Roman" w:eastAsia="Times New Roman" w:hAnsi="Times New Roman"/>
          <w:sz w:val="24"/>
        </w:rPr>
        <w:t xml:space="preserve">fakülte, yüksekokul, konservatuar </w:t>
      </w:r>
      <w:r>
        <w:rPr>
          <w:rFonts w:ascii="Times New Roman" w:eastAsia="Times New Roman" w:hAnsi="Times New Roman"/>
          <w:sz w:val="24"/>
        </w:rPr>
        <w:t>ve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meslek </w:t>
      </w:r>
      <w:r>
        <w:rPr>
          <w:rFonts w:ascii="Times New Roman" w:eastAsia="Times New Roman" w:hAnsi="Times New Roman"/>
          <w:sz w:val="24"/>
        </w:rPr>
        <w:t>yüksekokullarındaki zorunlu ve seçmeli yabancı dil dersleri ile zorunlu ve isteğe bağlı hazırlık</w:t>
      </w:r>
      <w:r>
        <w:rPr>
          <w:rFonts w:ascii="Times New Roman" w:eastAsia="Times New Roman" w:hAnsi="Times New Roman"/>
          <w:sz w:val="24"/>
        </w:rPr>
        <w:t xml:space="preserve"> </w:t>
      </w:r>
      <w:r w:rsidR="009840F3">
        <w:rPr>
          <w:rFonts w:ascii="Times New Roman" w:eastAsia="Times New Roman" w:hAnsi="Times New Roman"/>
          <w:sz w:val="24"/>
        </w:rPr>
        <w:t xml:space="preserve">sınıflarında öğrenci kabulü, </w:t>
      </w:r>
      <w:r>
        <w:rPr>
          <w:rFonts w:ascii="Times New Roman" w:eastAsia="Times New Roman" w:hAnsi="Times New Roman"/>
          <w:sz w:val="24"/>
        </w:rPr>
        <w:t>eğitim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öğretim, seviye tespit ve</w:t>
      </w:r>
      <w:r w:rsidR="009840F3">
        <w:rPr>
          <w:rFonts w:ascii="Times New Roman" w:eastAsia="Times New Roman" w:hAnsi="Times New Roman"/>
          <w:sz w:val="24"/>
        </w:rPr>
        <w:t xml:space="preserve"> yeterlilik</w:t>
      </w:r>
      <w:r>
        <w:rPr>
          <w:rFonts w:ascii="Times New Roman" w:eastAsia="Times New Roman" w:hAnsi="Times New Roman"/>
          <w:sz w:val="24"/>
        </w:rPr>
        <w:t xml:space="preserve"> değerlendirme</w:t>
      </w:r>
      <w:r>
        <w:rPr>
          <w:rFonts w:ascii="Times New Roman" w:eastAsia="Times New Roman" w:hAnsi="Times New Roman"/>
          <w:sz w:val="24"/>
        </w:rPr>
        <w:t>lerinde uygulanacak usul ve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esaslar </w:t>
      </w:r>
      <w:r>
        <w:rPr>
          <w:rFonts w:ascii="Times New Roman" w:eastAsia="Times New Roman" w:hAnsi="Times New Roman"/>
          <w:sz w:val="24"/>
        </w:rPr>
        <w:t>ile fakülte/yüksek</w:t>
      </w:r>
      <w:r>
        <w:rPr>
          <w:rFonts w:ascii="Times New Roman" w:eastAsia="Times New Roman" w:hAnsi="Times New Roman"/>
          <w:sz w:val="24"/>
        </w:rPr>
        <w:t>okul/</w:t>
      </w:r>
      <w:r w:rsidR="009A53D4">
        <w:rPr>
          <w:rFonts w:ascii="Times New Roman" w:eastAsia="Times New Roman" w:hAnsi="Times New Roman"/>
          <w:sz w:val="24"/>
        </w:rPr>
        <w:t>enstitü/</w:t>
      </w:r>
      <w:r w:rsidR="009840F3">
        <w:rPr>
          <w:rFonts w:ascii="Times New Roman" w:eastAsia="Times New Roman" w:hAnsi="Times New Roman"/>
          <w:sz w:val="24"/>
        </w:rPr>
        <w:t xml:space="preserve">konservatuar ve </w:t>
      </w:r>
      <w:r>
        <w:rPr>
          <w:rFonts w:ascii="Times New Roman" w:eastAsia="Times New Roman" w:hAnsi="Times New Roman"/>
          <w:sz w:val="24"/>
        </w:rPr>
        <w:t>meslek yüksekokulu öğretim programlarında</w:t>
      </w:r>
      <w:r>
        <w:rPr>
          <w:rFonts w:ascii="Times New Roman" w:eastAsia="Times New Roman" w:hAnsi="Times New Roman"/>
          <w:sz w:val="24"/>
        </w:rPr>
        <w:t xml:space="preserve">ki </w:t>
      </w:r>
      <w:r>
        <w:rPr>
          <w:rFonts w:ascii="Times New Roman" w:eastAsia="Times New Roman" w:hAnsi="Times New Roman"/>
          <w:sz w:val="24"/>
        </w:rPr>
        <w:t>temel yabancı dil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öğretimin</w:t>
      </w:r>
      <w:r>
        <w:rPr>
          <w:rFonts w:ascii="Times New Roman" w:eastAsia="Times New Roman" w:hAnsi="Times New Roman"/>
          <w:sz w:val="24"/>
        </w:rPr>
        <w:t>in</w:t>
      </w:r>
      <w:r>
        <w:rPr>
          <w:rFonts w:ascii="Times New Roman" w:eastAsia="Times New Roman" w:hAnsi="Times New Roman"/>
          <w:sz w:val="24"/>
        </w:rPr>
        <w:t xml:space="preserve"> uygulama ve değerlendirme hususlarına ilişkin usul ve esasları düzenlemektir.</w:t>
      </w:r>
      <w:proofErr w:type="gramEnd"/>
    </w:p>
    <w:p w:rsidR="00000000" w:rsidRDefault="00AA5A5B">
      <w:pPr>
        <w:spacing w:line="248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Dayanak</w:t>
      </w:r>
    </w:p>
    <w:p w:rsidR="00000000" w:rsidRDefault="00AA5A5B">
      <w:pPr>
        <w:spacing w:line="19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68" w:lineRule="auto"/>
        <w:ind w:firstLine="566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 xml:space="preserve">MADDE 2 - </w:t>
      </w:r>
      <w:r>
        <w:rPr>
          <w:rFonts w:ascii="Times New Roman" w:eastAsia="Times New Roman" w:hAnsi="Times New Roman"/>
          <w:sz w:val="24"/>
        </w:rPr>
        <w:t>(1)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Bu Yönetmelik, 4/11/1981 tarihli ve 2547 sayılı Yükseköğretim Kanununun 14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üncü ve 49 uncu maddeleri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14/10/1983 tarihli ve 2923 sayılı Yabancı Dil Eğitimi ve Öğretimi ile Türk Vatandaşlarının Farklı Dil ve Lehçelerinin Öğrenilmesi Hakkında Kanunun 3 üncü maddesi, </w:t>
      </w:r>
      <w:r>
        <w:rPr>
          <w:rFonts w:ascii="Times New Roman" w:eastAsia="Times New Roman" w:hAnsi="Times New Roman"/>
          <w:sz w:val="24"/>
        </w:rPr>
        <w:t>24/4/2010</w:t>
      </w:r>
      <w:r>
        <w:rPr>
          <w:rFonts w:ascii="Times New Roman" w:eastAsia="Times New Roman" w:hAnsi="Times New Roman"/>
          <w:sz w:val="24"/>
        </w:rPr>
        <w:t xml:space="preserve"> tarihli ve 27561 sayılı Resmî </w:t>
      </w:r>
      <w:proofErr w:type="spellStart"/>
      <w:r>
        <w:rPr>
          <w:rFonts w:ascii="Times New Roman" w:eastAsia="Times New Roman" w:hAnsi="Times New Roman"/>
          <w:sz w:val="24"/>
        </w:rPr>
        <w:t>Gazete</w:t>
      </w:r>
      <w:r>
        <w:rPr>
          <w:rFonts w:ascii="Times New Roman" w:eastAsia="Times New Roman" w:hAnsi="Times New Roman"/>
          <w:sz w:val="24"/>
        </w:rPr>
        <w:t>’de</w:t>
      </w:r>
      <w:proofErr w:type="spellEnd"/>
      <w:r>
        <w:rPr>
          <w:rFonts w:ascii="Times New Roman" w:eastAsia="Times New Roman" w:hAnsi="Times New Roman"/>
          <w:sz w:val="24"/>
        </w:rPr>
        <w:t xml:space="preserve"> yayımlanmış Yüks</w:t>
      </w:r>
      <w:r>
        <w:rPr>
          <w:rFonts w:ascii="Times New Roman" w:eastAsia="Times New Roman" w:hAnsi="Times New Roman"/>
          <w:sz w:val="24"/>
        </w:rPr>
        <w:t xml:space="preserve">eköğretim Kurumlarında </w:t>
      </w:r>
      <w:proofErr w:type="spellStart"/>
      <w:r>
        <w:rPr>
          <w:rFonts w:ascii="Times New Roman" w:eastAsia="Times New Roman" w:hAnsi="Times New Roman"/>
          <w:sz w:val="24"/>
        </w:rPr>
        <w:t>Önli</w:t>
      </w:r>
      <w:r>
        <w:rPr>
          <w:rFonts w:ascii="Times New Roman" w:eastAsia="Times New Roman" w:hAnsi="Times New Roman"/>
          <w:sz w:val="24"/>
        </w:rPr>
        <w:t>sans</w:t>
      </w:r>
      <w:proofErr w:type="spellEnd"/>
      <w:r>
        <w:rPr>
          <w:rFonts w:ascii="Times New Roman" w:eastAsia="Times New Roman" w:hAnsi="Times New Roman"/>
          <w:sz w:val="24"/>
        </w:rPr>
        <w:t xml:space="preserve"> ve Lisans</w:t>
      </w:r>
      <w:r>
        <w:rPr>
          <w:rFonts w:ascii="Times New Roman" w:eastAsia="Times New Roman" w:hAnsi="Times New Roman"/>
          <w:sz w:val="24"/>
        </w:rPr>
        <w:t xml:space="preserve"> Düzeyindeki Programlar Arasında Geçiş, Çift </w:t>
      </w:r>
      <w:proofErr w:type="spellStart"/>
      <w:r>
        <w:rPr>
          <w:rFonts w:ascii="Times New Roman" w:eastAsia="Times New Roman" w:hAnsi="Times New Roman"/>
          <w:sz w:val="24"/>
        </w:rPr>
        <w:t>Anadal</w:t>
      </w:r>
      <w:proofErr w:type="spellEnd"/>
      <w:r>
        <w:rPr>
          <w:rFonts w:ascii="Times New Roman" w:eastAsia="Times New Roman" w:hAnsi="Times New Roman"/>
          <w:sz w:val="24"/>
        </w:rPr>
        <w:t xml:space="preserve">, Yan Dal ile Kurumlar Arası Kredi Transferi Yapılması Esaslarına İlişkin Yönetmelik, 9 Eylül 2016 tarih ve 29826 sayılı Resmi </w:t>
      </w:r>
      <w:proofErr w:type="spellStart"/>
      <w:r>
        <w:rPr>
          <w:rFonts w:ascii="Times New Roman" w:eastAsia="Times New Roman" w:hAnsi="Times New Roman"/>
          <w:sz w:val="24"/>
        </w:rPr>
        <w:t>Gazete</w:t>
      </w:r>
      <w:r>
        <w:rPr>
          <w:rFonts w:ascii="Times New Roman" w:eastAsia="Times New Roman" w:hAnsi="Times New Roman"/>
          <w:sz w:val="24"/>
        </w:rPr>
        <w:t>’de</w:t>
      </w:r>
      <w:proofErr w:type="spellEnd"/>
      <w:r>
        <w:rPr>
          <w:rFonts w:ascii="Times New Roman" w:eastAsia="Times New Roman" w:hAnsi="Times New Roman"/>
          <w:sz w:val="24"/>
        </w:rPr>
        <w:t xml:space="preserve"> yayımlanmış Bandırma </w:t>
      </w:r>
      <w:proofErr w:type="spellStart"/>
      <w:r>
        <w:rPr>
          <w:rFonts w:ascii="Times New Roman" w:eastAsia="Times New Roman" w:hAnsi="Times New Roman"/>
          <w:sz w:val="24"/>
        </w:rPr>
        <w:t>Onyedi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 w:rsidR="009A53D4">
        <w:rPr>
          <w:rFonts w:ascii="Times New Roman" w:eastAsia="Times New Roman" w:hAnsi="Times New Roman"/>
          <w:sz w:val="24"/>
        </w:rPr>
        <w:t xml:space="preserve">Eylül Üniversitesi Ön Lisans ve </w:t>
      </w:r>
      <w:r>
        <w:rPr>
          <w:rFonts w:ascii="Times New Roman" w:eastAsia="Times New Roman" w:hAnsi="Times New Roman"/>
          <w:sz w:val="24"/>
        </w:rPr>
        <w:t>Lisans Eğitim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Öğretim ve Sınav Yönetmeliği</w:t>
      </w:r>
      <w:r w:rsidR="009A53D4">
        <w:rPr>
          <w:rFonts w:ascii="Times New Roman" w:eastAsia="Times New Roman" w:hAnsi="Times New Roman"/>
          <w:sz w:val="24"/>
        </w:rPr>
        <w:t xml:space="preserve">, </w:t>
      </w:r>
      <w:r w:rsidR="00833A03">
        <w:rPr>
          <w:rFonts w:ascii="Times New Roman" w:eastAsia="Times New Roman" w:hAnsi="Times New Roman"/>
          <w:sz w:val="24"/>
        </w:rPr>
        <w:t xml:space="preserve">9 Eylül 2016 tarihli ve 29840 ayılı Resmi Gazetede yayınlanan </w:t>
      </w:r>
      <w:r w:rsidR="00833A03">
        <w:rPr>
          <w:rFonts w:ascii="Times New Roman" w:eastAsia="Times New Roman" w:hAnsi="Times New Roman"/>
          <w:sz w:val="24"/>
        </w:rPr>
        <w:t xml:space="preserve">Bandırma </w:t>
      </w:r>
      <w:proofErr w:type="spellStart"/>
      <w:r w:rsidR="00833A03">
        <w:rPr>
          <w:rFonts w:ascii="Times New Roman" w:eastAsia="Times New Roman" w:hAnsi="Times New Roman"/>
          <w:sz w:val="24"/>
        </w:rPr>
        <w:t>Onyedi</w:t>
      </w:r>
      <w:proofErr w:type="spellEnd"/>
      <w:r w:rsidR="00833A03">
        <w:rPr>
          <w:rFonts w:ascii="Times New Roman" w:eastAsia="Times New Roman" w:hAnsi="Times New Roman"/>
          <w:sz w:val="24"/>
        </w:rPr>
        <w:t xml:space="preserve"> </w:t>
      </w:r>
      <w:r w:rsidR="00833A03">
        <w:rPr>
          <w:rFonts w:ascii="Times New Roman" w:eastAsia="Times New Roman" w:hAnsi="Times New Roman"/>
          <w:sz w:val="24"/>
        </w:rPr>
        <w:t xml:space="preserve">Eylül Üniversitesi </w:t>
      </w:r>
      <w:r w:rsidR="00833A03">
        <w:rPr>
          <w:rFonts w:ascii="Times New Roman" w:eastAsia="Times New Roman" w:hAnsi="Times New Roman"/>
          <w:sz w:val="24"/>
        </w:rPr>
        <w:t>Lisans</w:t>
      </w:r>
      <w:r w:rsidR="00833A03">
        <w:rPr>
          <w:rFonts w:ascii="Times New Roman" w:eastAsia="Times New Roman" w:hAnsi="Times New Roman"/>
          <w:sz w:val="24"/>
        </w:rPr>
        <w:t>üstü</w:t>
      </w:r>
      <w:r w:rsidR="00833A03">
        <w:rPr>
          <w:rFonts w:ascii="Times New Roman" w:eastAsia="Times New Roman" w:hAnsi="Times New Roman"/>
          <w:sz w:val="24"/>
        </w:rPr>
        <w:t xml:space="preserve"> Eğitim</w:t>
      </w:r>
      <w:r w:rsidR="00833A03">
        <w:rPr>
          <w:rFonts w:ascii="Times New Roman" w:eastAsia="Times New Roman" w:hAnsi="Times New Roman"/>
          <w:sz w:val="24"/>
        </w:rPr>
        <w:t xml:space="preserve"> ve Öğretim </w:t>
      </w:r>
      <w:r w:rsidR="00833A03">
        <w:rPr>
          <w:rFonts w:ascii="Times New Roman" w:eastAsia="Times New Roman" w:hAnsi="Times New Roman"/>
          <w:sz w:val="24"/>
        </w:rPr>
        <w:t>Yönetmeliği</w:t>
      </w:r>
      <w:r>
        <w:rPr>
          <w:rFonts w:ascii="Times New Roman" w:eastAsia="Times New Roman" w:hAnsi="Times New Roman"/>
          <w:sz w:val="24"/>
        </w:rPr>
        <w:t xml:space="preserve"> </w:t>
      </w:r>
      <w:r w:rsidRPr="000A3F37">
        <w:rPr>
          <w:rFonts w:ascii="Times New Roman" w:eastAsia="Times New Roman" w:hAnsi="Times New Roman"/>
          <w:sz w:val="24"/>
        </w:rPr>
        <w:t>ile</w:t>
      </w:r>
      <w:r w:rsidR="000A3F37" w:rsidRPr="000A3F3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Mart 2016 Tarihli ve 29662 Sayılı Resmî Gazetede yayımlanan Yükseköğretim Kurumlarında Yabancı Dil Öğretimi ve Yabancı Dille Öğretim Yapılmasında Uyulacak Esaslara İlişkin Y</w:t>
      </w:r>
      <w:r>
        <w:rPr>
          <w:rFonts w:ascii="Times New Roman" w:eastAsia="Times New Roman" w:hAnsi="Times New Roman"/>
          <w:sz w:val="24"/>
        </w:rPr>
        <w:t>önetmeliğe dayanılarak hazırlanmıştır.</w:t>
      </w:r>
      <w:proofErr w:type="gramEnd"/>
    </w:p>
    <w:p w:rsidR="00000000" w:rsidRDefault="00AA5A5B">
      <w:pPr>
        <w:spacing w:line="245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Tanımlar</w:t>
      </w:r>
    </w:p>
    <w:p w:rsidR="00000000" w:rsidRDefault="00AA5A5B">
      <w:pPr>
        <w:spacing w:line="178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MADDE 3 </w:t>
      </w:r>
      <w:r>
        <w:rPr>
          <w:rFonts w:ascii="Times New Roman" w:eastAsia="Times New Roman" w:hAnsi="Times New Roman"/>
          <w:b/>
          <w:sz w:val="24"/>
        </w:rPr>
        <w:t>–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(1) Bu Yönetmelikte geçen;</w:t>
      </w:r>
    </w:p>
    <w:p w:rsidR="00000000" w:rsidRDefault="00AA5A5B">
      <w:pPr>
        <w:spacing w:line="166" w:lineRule="exact"/>
        <w:rPr>
          <w:rFonts w:ascii="Times New Roman" w:eastAsia="Times New Roman" w:hAnsi="Times New Roman"/>
        </w:rPr>
      </w:pPr>
    </w:p>
    <w:p w:rsidR="009A53D4" w:rsidRPr="009A53D4" w:rsidRDefault="009A53D4" w:rsidP="00FF26C6">
      <w:pPr>
        <w:numPr>
          <w:ilvl w:val="0"/>
          <w:numId w:val="27"/>
        </w:numPr>
        <w:tabs>
          <w:tab w:val="left" w:pos="811"/>
        </w:tabs>
        <w:spacing w:line="258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Genel başarı puanı: Zorunlu veya isteğe bağlı hazırlık sınıflarındaki yıl içi değerlendirmeler ile bahar yarıyılı sonu sınavının temel alınmasıyla yapılan öğrenci başarı puanı</w:t>
      </w:r>
      <w:r w:rsidR="000A3F37">
        <w:rPr>
          <w:rFonts w:ascii="Times New Roman" w:eastAsia="Times New Roman" w:hAnsi="Times New Roman"/>
          <w:sz w:val="24"/>
        </w:rPr>
        <w:t>nın</w:t>
      </w:r>
      <w:r>
        <w:rPr>
          <w:rFonts w:ascii="Times New Roman" w:eastAsia="Times New Roman" w:hAnsi="Times New Roman"/>
          <w:sz w:val="24"/>
        </w:rPr>
        <w:t xml:space="preserve"> hesaplamasını,</w:t>
      </w:r>
    </w:p>
    <w:p w:rsidR="009A53D4" w:rsidRPr="009A53D4" w:rsidRDefault="009A53D4" w:rsidP="00FF26C6">
      <w:pPr>
        <w:pStyle w:val="ListeParagraf"/>
        <w:numPr>
          <w:ilvl w:val="0"/>
          <w:numId w:val="27"/>
        </w:numPr>
        <w:tabs>
          <w:tab w:val="left" w:pos="910"/>
          <w:tab w:val="left" w:pos="993"/>
        </w:tabs>
        <w:spacing w:line="260" w:lineRule="auto"/>
        <w:rPr>
          <w:rFonts w:ascii="Times New Roman" w:eastAsia="Times New Roman" w:hAnsi="Times New Roman"/>
          <w:sz w:val="24"/>
        </w:rPr>
      </w:pPr>
      <w:r w:rsidRPr="009A53D4">
        <w:rPr>
          <w:rFonts w:ascii="Times New Roman" w:eastAsia="Times New Roman" w:hAnsi="Times New Roman"/>
          <w:sz w:val="24"/>
        </w:rPr>
        <w:t xml:space="preserve">Hazırlık sınıfı: Bandırma </w:t>
      </w:r>
      <w:proofErr w:type="spellStart"/>
      <w:r w:rsidRPr="009A53D4">
        <w:rPr>
          <w:rFonts w:ascii="Times New Roman" w:eastAsia="Times New Roman" w:hAnsi="Times New Roman"/>
          <w:sz w:val="24"/>
        </w:rPr>
        <w:t>Onyedi</w:t>
      </w:r>
      <w:proofErr w:type="spellEnd"/>
      <w:r w:rsidRPr="009A53D4">
        <w:rPr>
          <w:rFonts w:ascii="Times New Roman" w:eastAsia="Times New Roman" w:hAnsi="Times New Roman"/>
          <w:sz w:val="24"/>
        </w:rPr>
        <w:t xml:space="preserve"> Eylül Üniversitesi Yabancı Diller Yüksekokulunda açılan Yabancı Dil Hazırlık Sınıfını,</w:t>
      </w:r>
    </w:p>
    <w:p w:rsidR="00000000" w:rsidRDefault="00AA5A5B" w:rsidP="00FF26C6">
      <w:pPr>
        <w:numPr>
          <w:ilvl w:val="0"/>
          <w:numId w:val="27"/>
        </w:numPr>
        <w:tabs>
          <w:tab w:val="left" w:pos="910"/>
        </w:tabs>
        <w:spacing w:line="258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</w:t>
      </w:r>
      <w:r>
        <w:rPr>
          <w:rFonts w:ascii="Times New Roman" w:eastAsia="Times New Roman" w:hAnsi="Times New Roman"/>
          <w:sz w:val="24"/>
        </w:rPr>
        <w:t>azırlık sınıfı yıl içi değerlendirmesi: Hazırlık sınıfı derslerine devam eden</w:t>
      </w:r>
      <w:r w:rsidR="000A3F37">
        <w:rPr>
          <w:rFonts w:ascii="Times New Roman" w:eastAsia="Times New Roman" w:hAnsi="Times New Roman"/>
          <w:sz w:val="24"/>
        </w:rPr>
        <w:t xml:space="preserve"> öğrencilere yıl içinde uygulanan</w:t>
      </w:r>
      <w:r>
        <w:rPr>
          <w:rFonts w:ascii="Times New Roman" w:eastAsia="Times New Roman" w:hAnsi="Times New Roman"/>
          <w:sz w:val="24"/>
        </w:rPr>
        <w:t xml:space="preserve"> yazılı ve sözlü sınavları, ödevleri ve sunuml</w:t>
      </w:r>
      <w:r w:rsidR="000A3F37">
        <w:rPr>
          <w:rFonts w:ascii="Times New Roman" w:eastAsia="Times New Roman" w:hAnsi="Times New Roman"/>
          <w:sz w:val="24"/>
        </w:rPr>
        <w:t>ar gibi tüm değerlendirmeleri</w:t>
      </w:r>
    </w:p>
    <w:p w:rsidR="00000000" w:rsidRDefault="00AA5A5B">
      <w:pPr>
        <w:spacing w:line="145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141" w:lineRule="exact"/>
        <w:rPr>
          <w:rFonts w:ascii="Times New Roman" w:eastAsia="Times New Roman" w:hAnsi="Times New Roman"/>
          <w:sz w:val="24"/>
        </w:rPr>
      </w:pPr>
    </w:p>
    <w:p w:rsidR="009A53D4" w:rsidRPr="009A53D4" w:rsidRDefault="009A53D4" w:rsidP="00FF26C6">
      <w:pPr>
        <w:pStyle w:val="ListeParagraf"/>
        <w:numPr>
          <w:ilvl w:val="0"/>
          <w:numId w:val="27"/>
        </w:numPr>
        <w:tabs>
          <w:tab w:val="left" w:pos="851"/>
        </w:tabs>
        <w:spacing w:line="258" w:lineRule="auto"/>
        <w:rPr>
          <w:rFonts w:ascii="Times New Roman" w:eastAsia="Times New Roman" w:hAnsi="Times New Roman"/>
          <w:sz w:val="24"/>
        </w:rPr>
      </w:pPr>
      <w:r w:rsidRPr="009A53D4">
        <w:rPr>
          <w:rFonts w:ascii="Times New Roman" w:eastAsia="Times New Roman" w:hAnsi="Times New Roman"/>
          <w:sz w:val="24"/>
        </w:rPr>
        <w:t>İsteğe bağlı hazırlık sın</w:t>
      </w:r>
      <w:r w:rsidR="000A3F37">
        <w:rPr>
          <w:rFonts w:ascii="Times New Roman" w:eastAsia="Times New Roman" w:hAnsi="Times New Roman"/>
          <w:sz w:val="24"/>
        </w:rPr>
        <w:t>ıfı: Öğrencilerin kayıtlı oldukları</w:t>
      </w:r>
      <w:r w:rsidRPr="009A53D4">
        <w:rPr>
          <w:rFonts w:ascii="Times New Roman" w:eastAsia="Times New Roman" w:hAnsi="Times New Roman"/>
          <w:sz w:val="24"/>
        </w:rPr>
        <w:t xml:space="preserve">, öğretim dili tamamen Türkçe olan programın ilk yarıyılından önce talepleri halinde alacağı </w:t>
      </w:r>
      <w:r w:rsidR="000A3F37">
        <w:rPr>
          <w:rFonts w:ascii="Times New Roman" w:eastAsia="Times New Roman" w:hAnsi="Times New Roman"/>
          <w:sz w:val="24"/>
        </w:rPr>
        <w:t xml:space="preserve">iki dönem süreli </w:t>
      </w:r>
      <w:r w:rsidRPr="009A53D4">
        <w:rPr>
          <w:rFonts w:ascii="Times New Roman" w:eastAsia="Times New Roman" w:hAnsi="Times New Roman"/>
          <w:sz w:val="24"/>
        </w:rPr>
        <w:t>yabancı dil eğitimini,</w:t>
      </w:r>
    </w:p>
    <w:p w:rsidR="00000000" w:rsidRDefault="00AA5A5B" w:rsidP="009A53D4">
      <w:pPr>
        <w:spacing w:line="258" w:lineRule="auto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148" w:lineRule="exact"/>
        <w:rPr>
          <w:rFonts w:ascii="Times New Roman" w:eastAsia="Times New Roman" w:hAnsi="Times New Roman"/>
        </w:rPr>
      </w:pPr>
    </w:p>
    <w:p w:rsidR="00000000" w:rsidRDefault="00AA5A5B" w:rsidP="00FF26C6">
      <w:pPr>
        <w:numPr>
          <w:ilvl w:val="0"/>
          <w:numId w:val="27"/>
        </w:numPr>
        <w:tabs>
          <w:tab w:val="left" w:pos="874"/>
        </w:tabs>
        <w:spacing w:line="258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Kısmen yabancı dil eğitimi: Programda verilen ders</w:t>
      </w:r>
      <w:r>
        <w:rPr>
          <w:rFonts w:ascii="Times New Roman" w:eastAsia="Times New Roman" w:hAnsi="Times New Roman"/>
          <w:sz w:val="24"/>
        </w:rPr>
        <w:t>le</w:t>
      </w:r>
      <w:r>
        <w:rPr>
          <w:rFonts w:ascii="Times New Roman" w:eastAsia="Times New Roman" w:hAnsi="Times New Roman"/>
          <w:sz w:val="24"/>
        </w:rPr>
        <w:t>rin toplam kredisinin en az % 30 unun</w:t>
      </w:r>
      <w:r>
        <w:rPr>
          <w:rFonts w:ascii="Times New Roman" w:eastAsia="Times New Roman" w:hAnsi="Times New Roman"/>
          <w:sz w:val="24"/>
        </w:rPr>
        <w:t xml:space="preserve"> yabancı dilde verildiği eğitimi,</w:t>
      </w:r>
    </w:p>
    <w:p w:rsidR="00000000" w:rsidRDefault="00AA5A5B">
      <w:pPr>
        <w:spacing w:line="143" w:lineRule="exact"/>
        <w:rPr>
          <w:rFonts w:ascii="Times New Roman" w:eastAsia="Times New Roman" w:hAnsi="Times New Roman"/>
          <w:sz w:val="24"/>
        </w:rPr>
      </w:pPr>
    </w:p>
    <w:p w:rsidR="00000000" w:rsidRDefault="00AA5A5B" w:rsidP="00FF26C6">
      <w:pPr>
        <w:numPr>
          <w:ilvl w:val="0"/>
          <w:numId w:val="27"/>
        </w:numPr>
        <w:tabs>
          <w:tab w:val="left" w:pos="874"/>
        </w:tabs>
        <w:spacing w:line="25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Merkezi yabancı dil sınavları: ÖSYM tarafından yapılan Yabancı Dil Bilgisi Seviye Tespit Sınavını veya ÖSY</w:t>
      </w:r>
      <w:r w:rsidR="000A3F37">
        <w:rPr>
          <w:rFonts w:ascii="Times New Roman" w:eastAsia="Times New Roman" w:hAnsi="Times New Roman"/>
          <w:sz w:val="24"/>
        </w:rPr>
        <w:t>M'nin yaptığı eşdeğerliliğini kabul ettiği ulusal ve uluslararası sınavları</w:t>
      </w:r>
      <w:r>
        <w:rPr>
          <w:rFonts w:ascii="Times New Roman" w:eastAsia="Times New Roman" w:hAnsi="Times New Roman"/>
          <w:sz w:val="24"/>
        </w:rPr>
        <w:t>,</w:t>
      </w:r>
    </w:p>
    <w:p w:rsidR="00000000" w:rsidRDefault="00AA5A5B">
      <w:pPr>
        <w:spacing w:line="135" w:lineRule="exact"/>
        <w:rPr>
          <w:rFonts w:ascii="Times New Roman" w:eastAsia="Times New Roman" w:hAnsi="Times New Roman"/>
          <w:sz w:val="24"/>
        </w:rPr>
      </w:pPr>
    </w:p>
    <w:p w:rsidR="00000000" w:rsidRDefault="00AA5A5B" w:rsidP="00FF26C6">
      <w:pPr>
        <w:numPr>
          <w:ilvl w:val="0"/>
          <w:numId w:val="27"/>
        </w:numPr>
        <w:tabs>
          <w:tab w:val="left" w:pos="80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Muafiyet: B</w:t>
      </w:r>
      <w:r>
        <w:rPr>
          <w:rFonts w:ascii="Times New Roman" w:eastAsia="Times New Roman" w:hAnsi="Times New Roman"/>
          <w:sz w:val="24"/>
        </w:rPr>
        <w:t>ir programı veya ders</w:t>
      </w:r>
      <w:r>
        <w:rPr>
          <w:rFonts w:ascii="Times New Roman" w:eastAsia="Times New Roman" w:hAnsi="Times New Roman"/>
          <w:sz w:val="24"/>
        </w:rPr>
        <w:t xml:space="preserve">i </w:t>
      </w:r>
      <w:r>
        <w:rPr>
          <w:rFonts w:ascii="Times New Roman" w:eastAsia="Times New Roman" w:hAnsi="Times New Roman"/>
          <w:sz w:val="24"/>
        </w:rPr>
        <w:t xml:space="preserve">almama </w:t>
      </w:r>
      <w:r>
        <w:rPr>
          <w:rFonts w:ascii="Times New Roman" w:eastAsia="Times New Roman" w:hAnsi="Times New Roman"/>
          <w:sz w:val="24"/>
        </w:rPr>
        <w:t>hakkını,</w:t>
      </w:r>
    </w:p>
    <w:p w:rsidR="00000000" w:rsidRDefault="00AA5A5B">
      <w:pPr>
        <w:tabs>
          <w:tab w:val="left" w:pos="800"/>
        </w:tabs>
        <w:spacing w:line="0" w:lineRule="atLeast"/>
        <w:ind w:left="800" w:hanging="215"/>
        <w:rPr>
          <w:rFonts w:ascii="Times New Roman" w:eastAsia="Times New Roman" w:hAnsi="Times New Roman"/>
          <w:sz w:val="24"/>
        </w:rPr>
        <w:sectPr w:rsidR="00000000">
          <w:pgSz w:w="11900" w:h="16838"/>
          <w:pgMar w:top="1182" w:right="426" w:bottom="421" w:left="1400" w:header="0" w:footer="0" w:gutter="0"/>
          <w:cols w:space="0" w:equalWidth="0">
            <w:col w:w="10080"/>
          </w:cols>
          <w:docGrid w:linePitch="360"/>
        </w:sect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Pr="00FF26C6" w:rsidRDefault="00AA5A5B" w:rsidP="00FF26C6">
      <w:pPr>
        <w:pStyle w:val="ListeParagraf"/>
        <w:numPr>
          <w:ilvl w:val="8"/>
          <w:numId w:val="27"/>
        </w:numPr>
        <w:spacing w:line="0" w:lineRule="atLeast"/>
        <w:rPr>
          <w:b/>
          <w:sz w:val="22"/>
        </w:rPr>
      </w:pPr>
      <w:r w:rsidRPr="00FF26C6">
        <w:rPr>
          <w:sz w:val="22"/>
        </w:rPr>
        <w:t xml:space="preserve">Sayfa </w:t>
      </w:r>
      <w:r w:rsidRPr="00FF26C6">
        <w:rPr>
          <w:b/>
          <w:sz w:val="22"/>
        </w:rPr>
        <w:t>1</w:t>
      </w:r>
      <w:r w:rsidRPr="00FF26C6">
        <w:rPr>
          <w:sz w:val="22"/>
        </w:rPr>
        <w:t xml:space="preserve"> / </w:t>
      </w:r>
      <w:r w:rsidRPr="00FF26C6">
        <w:rPr>
          <w:b/>
          <w:sz w:val="22"/>
        </w:rPr>
        <w:t>8</w:t>
      </w:r>
    </w:p>
    <w:p w:rsidR="00000000" w:rsidRDefault="00AA5A5B">
      <w:pPr>
        <w:spacing w:line="0" w:lineRule="atLeast"/>
        <w:ind w:left="9140"/>
        <w:rPr>
          <w:b/>
          <w:sz w:val="22"/>
        </w:rPr>
        <w:sectPr w:rsidR="00000000">
          <w:type w:val="continuous"/>
          <w:pgSz w:w="11900" w:h="16838"/>
          <w:pgMar w:top="1182" w:right="426" w:bottom="421" w:left="1400" w:header="0" w:footer="0" w:gutter="0"/>
          <w:cols w:space="0" w:equalWidth="0">
            <w:col w:w="10080"/>
          </w:cols>
          <w:docGrid w:linePitch="360"/>
        </w:sectPr>
      </w:pPr>
    </w:p>
    <w:p w:rsidR="00B942A8" w:rsidRDefault="00B942A8" w:rsidP="00FF26C6">
      <w:pPr>
        <w:numPr>
          <w:ilvl w:val="0"/>
          <w:numId w:val="27"/>
        </w:numPr>
        <w:tabs>
          <w:tab w:val="left" w:pos="820"/>
        </w:tabs>
        <w:spacing w:line="0" w:lineRule="atLeast"/>
        <w:rPr>
          <w:rFonts w:ascii="Times New Roman" w:eastAsia="Times New Roman" w:hAnsi="Times New Roman"/>
          <w:sz w:val="24"/>
        </w:rPr>
      </w:pPr>
      <w:bookmarkStart w:id="3" w:name="page4"/>
      <w:bookmarkEnd w:id="3"/>
      <w:r>
        <w:rPr>
          <w:rFonts w:ascii="Times New Roman" w:eastAsia="Times New Roman" w:hAnsi="Times New Roman"/>
          <w:sz w:val="24"/>
        </w:rPr>
        <w:lastRenderedPageBreak/>
        <w:t>Muafiyet/Yeterlilik sınavı: Zorunlu yabancı dil dersleri ve/veya zorunlu hazırlık sınıfı programından muaf olacak öğrencileri belirlemek etmek için uygulanan sınavı,</w:t>
      </w:r>
    </w:p>
    <w:p w:rsidR="00000000" w:rsidRDefault="00AA5A5B" w:rsidP="00FF26C6">
      <w:pPr>
        <w:numPr>
          <w:ilvl w:val="0"/>
          <w:numId w:val="27"/>
        </w:numPr>
        <w:tabs>
          <w:tab w:val="left" w:pos="82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Rektör: Bandırma </w:t>
      </w:r>
      <w:proofErr w:type="spellStart"/>
      <w:r>
        <w:rPr>
          <w:rFonts w:ascii="Times New Roman" w:eastAsia="Times New Roman" w:hAnsi="Times New Roman"/>
          <w:sz w:val="24"/>
        </w:rPr>
        <w:t>Onyedi</w:t>
      </w:r>
      <w:proofErr w:type="spellEnd"/>
      <w:r>
        <w:rPr>
          <w:rFonts w:ascii="Times New Roman" w:eastAsia="Times New Roman" w:hAnsi="Times New Roman"/>
          <w:sz w:val="24"/>
        </w:rPr>
        <w:t xml:space="preserve"> Eylül Üniversitesi Rektör</w:t>
      </w:r>
      <w:r>
        <w:rPr>
          <w:rFonts w:ascii="Times New Roman" w:eastAsia="Times New Roman" w:hAnsi="Times New Roman"/>
          <w:sz w:val="24"/>
        </w:rPr>
        <w:t>ünü</w:t>
      </w:r>
      <w:r>
        <w:rPr>
          <w:rFonts w:ascii="Times New Roman" w:eastAsia="Times New Roman" w:hAnsi="Times New Roman"/>
          <w:sz w:val="24"/>
        </w:rPr>
        <w:t>,</w:t>
      </w:r>
      <w:bookmarkStart w:id="4" w:name="_GoBack"/>
      <w:bookmarkEnd w:id="4"/>
    </w:p>
    <w:p w:rsidR="00000000" w:rsidRDefault="00AA5A5B">
      <w:pPr>
        <w:spacing w:line="156" w:lineRule="exact"/>
        <w:rPr>
          <w:rFonts w:ascii="Times New Roman" w:eastAsia="Times New Roman" w:hAnsi="Times New Roman"/>
          <w:sz w:val="24"/>
        </w:rPr>
      </w:pPr>
    </w:p>
    <w:p w:rsidR="00000000" w:rsidRDefault="00AA5A5B" w:rsidP="00FF26C6">
      <w:pPr>
        <w:numPr>
          <w:ilvl w:val="0"/>
          <w:numId w:val="27"/>
        </w:numPr>
        <w:tabs>
          <w:tab w:val="left" w:pos="78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Senato: Bandırma </w:t>
      </w:r>
      <w:proofErr w:type="spellStart"/>
      <w:r>
        <w:rPr>
          <w:rFonts w:ascii="Times New Roman" w:eastAsia="Times New Roman" w:hAnsi="Times New Roman"/>
          <w:sz w:val="24"/>
        </w:rPr>
        <w:t>Onyedi</w:t>
      </w:r>
      <w:proofErr w:type="spellEnd"/>
      <w:r>
        <w:rPr>
          <w:rFonts w:ascii="Times New Roman" w:eastAsia="Times New Roman" w:hAnsi="Times New Roman"/>
          <w:sz w:val="24"/>
        </w:rPr>
        <w:t xml:space="preserve"> Eylül Üniversitesi Senatosunu,</w:t>
      </w:r>
    </w:p>
    <w:p w:rsidR="00000000" w:rsidRDefault="00AA5A5B">
      <w:pPr>
        <w:spacing w:line="163" w:lineRule="exact"/>
        <w:rPr>
          <w:rFonts w:ascii="Times New Roman" w:eastAsia="Times New Roman" w:hAnsi="Times New Roman"/>
          <w:sz w:val="24"/>
        </w:rPr>
      </w:pPr>
    </w:p>
    <w:p w:rsidR="00000000" w:rsidRDefault="00AA5A5B" w:rsidP="00FF26C6">
      <w:pPr>
        <w:numPr>
          <w:ilvl w:val="0"/>
          <w:numId w:val="27"/>
        </w:numPr>
        <w:tabs>
          <w:tab w:val="left" w:pos="823"/>
        </w:tabs>
        <w:spacing w:line="258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Seviye tespit sınavı: Öğrencinin hazırlık sınıfı eğitimine hangi düzeyden devam edeceğini belirleyen sınavı,</w:t>
      </w:r>
    </w:p>
    <w:p w:rsidR="00000000" w:rsidRDefault="00AA5A5B">
      <w:pPr>
        <w:spacing w:line="148" w:lineRule="exact"/>
        <w:rPr>
          <w:rFonts w:ascii="Times New Roman" w:eastAsia="Times New Roman" w:hAnsi="Times New Roman"/>
          <w:sz w:val="24"/>
        </w:rPr>
      </w:pPr>
    </w:p>
    <w:p w:rsidR="00000000" w:rsidRDefault="00AA5A5B" w:rsidP="00FF26C6">
      <w:pPr>
        <w:numPr>
          <w:ilvl w:val="0"/>
          <w:numId w:val="27"/>
        </w:numPr>
        <w:tabs>
          <w:tab w:val="left" w:pos="826"/>
        </w:tabs>
        <w:spacing w:line="258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Temel yabancı dil dersleri: 4/11/1981 tarihli ve 2547 sayılı Kanunun 5 inci maddesin</w:t>
      </w:r>
      <w:r>
        <w:rPr>
          <w:rFonts w:ascii="Times New Roman" w:eastAsia="Times New Roman" w:hAnsi="Times New Roman"/>
          <w:sz w:val="24"/>
        </w:rPr>
        <w:t>in (ı) bendi kapsamında yer alan yabancı dil derslerini,</w:t>
      </w:r>
    </w:p>
    <w:p w:rsidR="00000000" w:rsidRDefault="00AA5A5B">
      <w:pPr>
        <w:spacing w:line="148" w:lineRule="exact"/>
        <w:rPr>
          <w:rFonts w:ascii="Times New Roman" w:eastAsia="Times New Roman" w:hAnsi="Times New Roman"/>
          <w:sz w:val="24"/>
        </w:rPr>
      </w:pPr>
    </w:p>
    <w:p w:rsidR="00000000" w:rsidRDefault="00AA5A5B" w:rsidP="00FF26C6">
      <w:pPr>
        <w:numPr>
          <w:ilvl w:val="0"/>
          <w:numId w:val="27"/>
        </w:numPr>
        <w:tabs>
          <w:tab w:val="left" w:pos="782"/>
        </w:tabs>
        <w:spacing w:line="263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Türkiye Yükseköğretim Yeterlilikler Çerçevesi: Avrupa ve Türkiye Yeterlilikler Çerçeveleri ile uyumlu olacak şekilde tasarlanan ve yükseköğretim düzeylerine yönelik eğitim ve öğretim programlarını i</w:t>
      </w:r>
      <w:r>
        <w:rPr>
          <w:rFonts w:ascii="Times New Roman" w:eastAsia="Times New Roman" w:hAnsi="Times New Roman"/>
          <w:sz w:val="24"/>
        </w:rPr>
        <w:t>çeren yeterlilikler çerçevesini,</w:t>
      </w:r>
    </w:p>
    <w:p w:rsidR="00000000" w:rsidRDefault="00AA5A5B">
      <w:pPr>
        <w:spacing w:line="132" w:lineRule="exact"/>
        <w:rPr>
          <w:rFonts w:ascii="Times New Roman" w:eastAsia="Times New Roman" w:hAnsi="Times New Roman"/>
          <w:sz w:val="24"/>
        </w:rPr>
      </w:pPr>
    </w:p>
    <w:p w:rsidR="00000000" w:rsidRDefault="00AA5A5B" w:rsidP="00FF26C6">
      <w:pPr>
        <w:numPr>
          <w:ilvl w:val="0"/>
          <w:numId w:val="27"/>
        </w:numPr>
        <w:tabs>
          <w:tab w:val="left" w:pos="90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Üniversite: Bandırma </w:t>
      </w:r>
      <w:proofErr w:type="spellStart"/>
      <w:r>
        <w:rPr>
          <w:rFonts w:ascii="Times New Roman" w:eastAsia="Times New Roman" w:hAnsi="Times New Roman"/>
          <w:sz w:val="24"/>
        </w:rPr>
        <w:t>Onyedi</w:t>
      </w:r>
      <w:proofErr w:type="spellEnd"/>
      <w:r>
        <w:rPr>
          <w:rFonts w:ascii="Times New Roman" w:eastAsia="Times New Roman" w:hAnsi="Times New Roman"/>
          <w:sz w:val="24"/>
        </w:rPr>
        <w:t xml:space="preserve"> Eylül Üniversitesini,</w:t>
      </w:r>
    </w:p>
    <w:p w:rsidR="00000000" w:rsidRDefault="00AA5A5B">
      <w:pPr>
        <w:spacing w:line="162" w:lineRule="exact"/>
        <w:rPr>
          <w:rFonts w:ascii="Times New Roman" w:eastAsia="Times New Roman" w:hAnsi="Times New Roman"/>
          <w:sz w:val="24"/>
        </w:rPr>
      </w:pPr>
    </w:p>
    <w:p w:rsidR="00000000" w:rsidRDefault="00AA5A5B" w:rsidP="00FF26C6">
      <w:pPr>
        <w:numPr>
          <w:ilvl w:val="0"/>
          <w:numId w:val="27"/>
        </w:numPr>
        <w:tabs>
          <w:tab w:val="left" w:pos="820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Yabancı dilde eğitim: Programın öğretim müfredatının tamamının yabancı dilde verildiği eğitimi,</w:t>
      </w:r>
    </w:p>
    <w:p w:rsidR="00000000" w:rsidRDefault="00AA5A5B">
      <w:pPr>
        <w:spacing w:line="168" w:lineRule="exact"/>
        <w:rPr>
          <w:rFonts w:ascii="Times New Roman" w:eastAsia="Times New Roman" w:hAnsi="Times New Roman"/>
        </w:rPr>
      </w:pPr>
    </w:p>
    <w:p w:rsidR="00000000" w:rsidRPr="00FF26C6" w:rsidRDefault="00AA5A5B" w:rsidP="00FF26C6">
      <w:pPr>
        <w:pStyle w:val="ListeParagraf"/>
        <w:numPr>
          <w:ilvl w:val="0"/>
          <w:numId w:val="27"/>
        </w:numPr>
        <w:spacing w:line="258" w:lineRule="auto"/>
        <w:rPr>
          <w:rFonts w:ascii="Times New Roman" w:eastAsia="Times New Roman" w:hAnsi="Times New Roman"/>
          <w:sz w:val="24"/>
        </w:rPr>
      </w:pPr>
      <w:r w:rsidRPr="00FF26C6">
        <w:rPr>
          <w:rFonts w:ascii="Times New Roman" w:eastAsia="Times New Roman" w:hAnsi="Times New Roman"/>
          <w:sz w:val="24"/>
        </w:rPr>
        <w:t xml:space="preserve">Yabancı Diller Yüksekokulu: Bandırma </w:t>
      </w:r>
      <w:proofErr w:type="spellStart"/>
      <w:r w:rsidRPr="00FF26C6">
        <w:rPr>
          <w:rFonts w:ascii="Times New Roman" w:eastAsia="Times New Roman" w:hAnsi="Times New Roman"/>
          <w:sz w:val="24"/>
        </w:rPr>
        <w:t>Onyedi</w:t>
      </w:r>
      <w:proofErr w:type="spellEnd"/>
      <w:r w:rsidRPr="00FF26C6">
        <w:rPr>
          <w:rFonts w:ascii="Times New Roman" w:eastAsia="Times New Roman" w:hAnsi="Times New Roman"/>
          <w:sz w:val="24"/>
        </w:rPr>
        <w:t xml:space="preserve"> Eylül Üniversitesi Yabancı </w:t>
      </w:r>
      <w:r w:rsidRPr="00FF26C6">
        <w:rPr>
          <w:rFonts w:ascii="Times New Roman" w:eastAsia="Times New Roman" w:hAnsi="Times New Roman"/>
          <w:sz w:val="24"/>
        </w:rPr>
        <w:t>Diller</w:t>
      </w:r>
      <w:r w:rsidRPr="00FF26C6">
        <w:rPr>
          <w:rFonts w:ascii="Times New Roman" w:eastAsia="Times New Roman" w:hAnsi="Times New Roman"/>
          <w:sz w:val="24"/>
        </w:rPr>
        <w:t xml:space="preserve"> </w:t>
      </w:r>
      <w:r w:rsidRPr="00FF26C6">
        <w:rPr>
          <w:rFonts w:ascii="Times New Roman" w:eastAsia="Times New Roman" w:hAnsi="Times New Roman"/>
          <w:sz w:val="24"/>
        </w:rPr>
        <w:t>Yüksekokulunu,</w:t>
      </w:r>
    </w:p>
    <w:p w:rsidR="00000000" w:rsidRDefault="00AA5A5B">
      <w:pPr>
        <w:spacing w:line="136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166" w:lineRule="exact"/>
        <w:rPr>
          <w:rFonts w:ascii="Times New Roman" w:eastAsia="Times New Roman" w:hAnsi="Times New Roman"/>
        </w:rPr>
      </w:pPr>
    </w:p>
    <w:p w:rsidR="00000000" w:rsidRDefault="00AA5A5B" w:rsidP="00FF26C6">
      <w:pPr>
        <w:numPr>
          <w:ilvl w:val="0"/>
          <w:numId w:val="27"/>
        </w:numPr>
        <w:tabs>
          <w:tab w:val="left" w:pos="818"/>
        </w:tabs>
        <w:spacing w:line="258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Yarıyıl sonu sınavı: Güz ve bahar yarıyılları bitiminde öğrenci yeterliliğini ölçmek amacıyla derslerin bitiminden sonra uygulanan sınavı,</w:t>
      </w:r>
    </w:p>
    <w:p w:rsidR="00000000" w:rsidRDefault="00AA5A5B">
      <w:pPr>
        <w:spacing w:line="145" w:lineRule="exact"/>
        <w:rPr>
          <w:rFonts w:ascii="Times New Roman" w:eastAsia="Times New Roman" w:hAnsi="Times New Roman"/>
          <w:sz w:val="24"/>
        </w:rPr>
      </w:pPr>
    </w:p>
    <w:p w:rsidR="009A53D4" w:rsidRDefault="009A53D4" w:rsidP="00FF26C6">
      <w:pPr>
        <w:numPr>
          <w:ilvl w:val="0"/>
          <w:numId w:val="27"/>
        </w:numPr>
        <w:tabs>
          <w:tab w:val="left" w:pos="82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YDS: Yabancı Dil Bilgisi Seviye Tespit Sınavını,</w:t>
      </w:r>
    </w:p>
    <w:p w:rsidR="00000000" w:rsidRDefault="00AA5A5B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9A53D4" w:rsidRDefault="009A53D4" w:rsidP="00FF26C6">
      <w:pPr>
        <w:numPr>
          <w:ilvl w:val="0"/>
          <w:numId w:val="27"/>
        </w:numPr>
        <w:tabs>
          <w:tab w:val="left" w:pos="828"/>
        </w:tabs>
        <w:spacing w:line="25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Yeterlilik sınavı: Öğrencinin program için istenen yabancı dil düzeyi ile yeterliliğine sahip olup olmadığını veya yabancı dil yeterliliğini kazanıp kazanmadığını ölçen sınavları,</w:t>
      </w:r>
    </w:p>
    <w:p w:rsidR="009A53D4" w:rsidRDefault="009A53D4" w:rsidP="009A53D4">
      <w:pPr>
        <w:tabs>
          <w:tab w:val="left" w:pos="78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000000" w:rsidRDefault="00FF26C6" w:rsidP="00FF26C6">
      <w:pPr>
        <w:numPr>
          <w:ilvl w:val="0"/>
          <w:numId w:val="27"/>
        </w:numPr>
        <w:tabs>
          <w:tab w:val="left" w:pos="78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Yönetim Kurulu: Bandırma </w:t>
      </w:r>
      <w:proofErr w:type="spellStart"/>
      <w:r w:rsidR="00560578">
        <w:rPr>
          <w:rFonts w:ascii="Times New Roman" w:eastAsia="Times New Roman" w:hAnsi="Times New Roman"/>
          <w:sz w:val="24"/>
        </w:rPr>
        <w:t>Onyedi</w:t>
      </w:r>
      <w:proofErr w:type="spellEnd"/>
      <w:r w:rsidR="00560578">
        <w:rPr>
          <w:rFonts w:ascii="Times New Roman" w:eastAsia="Times New Roman" w:hAnsi="Times New Roman"/>
          <w:sz w:val="24"/>
        </w:rPr>
        <w:t xml:space="preserve"> Eylül </w:t>
      </w:r>
      <w:r w:rsidR="00AA5A5B">
        <w:rPr>
          <w:rFonts w:ascii="Times New Roman" w:eastAsia="Times New Roman" w:hAnsi="Times New Roman"/>
          <w:sz w:val="24"/>
        </w:rPr>
        <w:t>Üniversitesi Yabancı Diller Yüksekokulu Yönetim Kurulunu,</w:t>
      </w:r>
    </w:p>
    <w:p w:rsidR="00000000" w:rsidRDefault="00AA5A5B">
      <w:pPr>
        <w:spacing w:line="165" w:lineRule="exact"/>
        <w:rPr>
          <w:rFonts w:ascii="Times New Roman" w:eastAsia="Times New Roman" w:hAnsi="Times New Roman"/>
          <w:sz w:val="24"/>
        </w:rPr>
      </w:pPr>
    </w:p>
    <w:p w:rsidR="00000000" w:rsidRDefault="00AA5A5B" w:rsidP="00FF26C6">
      <w:pPr>
        <w:numPr>
          <w:ilvl w:val="0"/>
          <w:numId w:val="27"/>
        </w:numPr>
        <w:tabs>
          <w:tab w:val="left" w:pos="900"/>
        </w:tabs>
        <w:spacing w:line="258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Yönetmelik: Bandırma </w:t>
      </w:r>
      <w:proofErr w:type="spellStart"/>
      <w:r>
        <w:rPr>
          <w:rFonts w:ascii="Times New Roman" w:eastAsia="Times New Roman" w:hAnsi="Times New Roman"/>
          <w:sz w:val="24"/>
        </w:rPr>
        <w:t>O</w:t>
      </w:r>
      <w:r>
        <w:rPr>
          <w:rFonts w:ascii="Times New Roman" w:eastAsia="Times New Roman" w:hAnsi="Times New Roman"/>
          <w:sz w:val="24"/>
        </w:rPr>
        <w:t>nyedi</w:t>
      </w:r>
      <w:proofErr w:type="spellEnd"/>
      <w:r>
        <w:rPr>
          <w:rFonts w:ascii="Times New Roman" w:eastAsia="Times New Roman" w:hAnsi="Times New Roman"/>
          <w:sz w:val="24"/>
        </w:rPr>
        <w:t xml:space="preserve"> Eylül Üniversitesi Yabancı Dil Eğitim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Öğretim ve Sınav Yönetmeliğini,</w:t>
      </w:r>
    </w:p>
    <w:p w:rsidR="009A53D4" w:rsidRDefault="009A53D4" w:rsidP="009A53D4">
      <w:pPr>
        <w:pStyle w:val="ListeParagraf"/>
        <w:rPr>
          <w:rFonts w:ascii="Times New Roman" w:eastAsia="Times New Roman" w:hAnsi="Times New Roman"/>
          <w:sz w:val="24"/>
        </w:rPr>
      </w:pPr>
    </w:p>
    <w:p w:rsidR="009A53D4" w:rsidRDefault="009A53D4" w:rsidP="00FF26C6">
      <w:pPr>
        <w:numPr>
          <w:ilvl w:val="0"/>
          <w:numId w:val="27"/>
        </w:numPr>
        <w:tabs>
          <w:tab w:val="left" w:pos="915"/>
        </w:tabs>
        <w:spacing w:line="258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Zorunlu hazırlık sınıfı: Öğretim dili tamamen veya kısmen yabancı dil olan bölüm ve programlarda öğrencinin devam etmek zorunda olduğu yabancı dil eğitimini</w:t>
      </w:r>
    </w:p>
    <w:p w:rsidR="009A53D4" w:rsidRDefault="009A53D4" w:rsidP="009A53D4">
      <w:pPr>
        <w:tabs>
          <w:tab w:val="left" w:pos="900"/>
        </w:tabs>
        <w:spacing w:line="258" w:lineRule="auto"/>
        <w:ind w:left="565"/>
        <w:rPr>
          <w:rFonts w:ascii="Times New Roman" w:eastAsia="Times New Roman" w:hAnsi="Times New Roman"/>
          <w:sz w:val="24"/>
        </w:rPr>
      </w:pPr>
    </w:p>
    <w:p w:rsidR="00000000" w:rsidRDefault="00AA5A5B">
      <w:pPr>
        <w:spacing w:line="134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ifade</w:t>
      </w:r>
      <w:proofErr w:type="gramEnd"/>
      <w:r>
        <w:rPr>
          <w:rFonts w:ascii="Times New Roman" w:eastAsia="Times New Roman" w:hAnsi="Times New Roman"/>
          <w:sz w:val="24"/>
        </w:rPr>
        <w:t xml:space="preserve"> eder.</w:t>
      </w:r>
    </w:p>
    <w:p w:rsidR="00000000" w:rsidRDefault="00AA5A5B">
      <w:pPr>
        <w:spacing w:line="398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İKİNCİ BÖLÜM</w:t>
      </w:r>
    </w:p>
    <w:p w:rsidR="00000000" w:rsidRDefault="00AA5A5B">
      <w:pPr>
        <w:spacing w:line="264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Zorunlu Yabancı Dil Dersleri</w:t>
      </w:r>
    </w:p>
    <w:p w:rsidR="00000000" w:rsidRDefault="00AA5A5B">
      <w:pPr>
        <w:spacing w:line="22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Öğretimine İlişkin Esaslar</w:t>
      </w:r>
    </w:p>
    <w:p w:rsidR="00000000" w:rsidRDefault="00AA5A5B">
      <w:pPr>
        <w:spacing w:line="267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61" w:lineRule="auto"/>
        <w:ind w:firstLine="58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MADDE 4 - </w:t>
      </w:r>
      <w:r>
        <w:rPr>
          <w:rFonts w:ascii="Times New Roman" w:eastAsia="Times New Roman" w:hAnsi="Times New Roman"/>
          <w:sz w:val="24"/>
        </w:rPr>
        <w:t>(1)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Zorunlu yabancı dil dersleri fakülte, konservatuar, yüksekokul ve meslek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yükseko</w:t>
      </w:r>
      <w:r>
        <w:rPr>
          <w:rFonts w:ascii="Times New Roman" w:eastAsia="Times New Roman" w:hAnsi="Times New Roman"/>
          <w:sz w:val="24"/>
        </w:rPr>
        <w:t>kullarındaki tüm programları kapsar.</w:t>
      </w:r>
    </w:p>
    <w:p w:rsidR="00000000" w:rsidRDefault="00AA5A5B">
      <w:pPr>
        <w:spacing w:line="255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Zorunlu </w:t>
      </w:r>
      <w:r>
        <w:rPr>
          <w:rFonts w:ascii="Times New Roman" w:eastAsia="Times New Roman" w:hAnsi="Times New Roman"/>
          <w:b/>
          <w:sz w:val="24"/>
        </w:rPr>
        <w:t>yabancı dil</w:t>
      </w:r>
      <w:r>
        <w:rPr>
          <w:rFonts w:ascii="Times New Roman" w:eastAsia="Times New Roman" w:hAnsi="Times New Roman"/>
          <w:b/>
          <w:sz w:val="24"/>
        </w:rPr>
        <w:t xml:space="preserve"> derslerinden muafiyet</w:t>
      </w:r>
    </w:p>
    <w:p w:rsidR="00000000" w:rsidRDefault="00AA5A5B">
      <w:pPr>
        <w:spacing w:line="192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57" w:lineRule="auto"/>
        <w:ind w:firstLine="583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 xml:space="preserve">MADDE 5 </w:t>
      </w:r>
      <w:r>
        <w:rPr>
          <w:rFonts w:ascii="Times New Roman" w:eastAsia="Times New Roman" w:hAnsi="Times New Roman"/>
          <w:sz w:val="24"/>
        </w:rPr>
        <w:t>- (1)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Öğretim dili Türkçe olan bir fakülte/yüksekokul/</w:t>
      </w:r>
      <w:r w:rsidR="00560578">
        <w:rPr>
          <w:rFonts w:ascii="Times New Roman" w:eastAsia="Times New Roman" w:hAnsi="Times New Roman"/>
          <w:sz w:val="24"/>
        </w:rPr>
        <w:t>konservatuar/</w:t>
      </w:r>
      <w:r>
        <w:rPr>
          <w:rFonts w:ascii="Times New Roman" w:eastAsia="Times New Roman" w:hAnsi="Times New Roman"/>
          <w:sz w:val="24"/>
        </w:rPr>
        <w:t>meslek yüksekokulu programına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ilk defa kayıt yaptıran öğrenciler, 2547 sayılı Kanunun 5 inci maddesinin birinci f</w:t>
      </w:r>
      <w:r>
        <w:rPr>
          <w:rFonts w:ascii="Times New Roman" w:eastAsia="Times New Roman" w:hAnsi="Times New Roman"/>
          <w:sz w:val="24"/>
        </w:rPr>
        <w:t xml:space="preserve">ıkrasının (ı) bendi gereğince alınması zorunlu olan yabancı dil derslerinden muaf sayılmak için kayıt oldukları dönem başında Yabancı Diller Yüksekokulu tarafından bir yabancı dil </w:t>
      </w:r>
      <w:r>
        <w:rPr>
          <w:rFonts w:ascii="Times New Roman" w:eastAsia="Times New Roman" w:hAnsi="Times New Roman"/>
          <w:sz w:val="24"/>
        </w:rPr>
        <w:t>yeterlilik</w:t>
      </w:r>
      <w:r>
        <w:rPr>
          <w:rFonts w:ascii="Times New Roman" w:eastAsia="Times New Roman" w:hAnsi="Times New Roman"/>
          <w:sz w:val="24"/>
        </w:rPr>
        <w:t xml:space="preserve"> sınavına tabi tutulurlar.</w:t>
      </w:r>
      <w:proofErr w:type="gramEnd"/>
    </w:p>
    <w:p w:rsidR="00000000" w:rsidRDefault="00AA5A5B">
      <w:pPr>
        <w:spacing w:line="138" w:lineRule="exact"/>
        <w:rPr>
          <w:rFonts w:ascii="Times New Roman" w:eastAsia="Times New Roman" w:hAnsi="Times New Roman"/>
        </w:rPr>
      </w:pPr>
    </w:p>
    <w:p w:rsidR="00000000" w:rsidRDefault="00AA5A5B">
      <w:pPr>
        <w:numPr>
          <w:ilvl w:val="0"/>
          <w:numId w:val="7"/>
        </w:numPr>
        <w:tabs>
          <w:tab w:val="left" w:pos="1034"/>
        </w:tabs>
        <w:spacing w:line="248" w:lineRule="auto"/>
        <w:ind w:firstLine="5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Yeterlilik </w:t>
      </w:r>
      <w:r>
        <w:rPr>
          <w:rFonts w:ascii="Times New Roman" w:eastAsia="Times New Roman" w:hAnsi="Times New Roman"/>
          <w:color w:val="1C283D"/>
          <w:sz w:val="24"/>
        </w:rPr>
        <w:t>s</w:t>
      </w:r>
      <w:r>
        <w:rPr>
          <w:rFonts w:ascii="Times New Roman" w:eastAsia="Times New Roman" w:hAnsi="Times New Roman"/>
          <w:color w:val="1C283D"/>
          <w:sz w:val="24"/>
        </w:rPr>
        <w:t>ınavında başarılı olma pua</w:t>
      </w:r>
      <w:r>
        <w:rPr>
          <w:rFonts w:ascii="Times New Roman" w:eastAsia="Times New Roman" w:hAnsi="Times New Roman"/>
          <w:color w:val="1C283D"/>
          <w:sz w:val="24"/>
        </w:rPr>
        <w:t>nı;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Bandırma </w:t>
      </w:r>
      <w:proofErr w:type="spellStart"/>
      <w:r>
        <w:rPr>
          <w:rFonts w:ascii="Times New Roman" w:eastAsia="Times New Roman" w:hAnsi="Times New Roman"/>
          <w:sz w:val="24"/>
        </w:rPr>
        <w:t>Onyedi</w:t>
      </w:r>
      <w:proofErr w:type="spellEnd"/>
      <w:r>
        <w:rPr>
          <w:rFonts w:ascii="Times New Roman" w:eastAsia="Times New Roman" w:hAnsi="Times New Roman"/>
          <w:sz w:val="24"/>
        </w:rPr>
        <w:t xml:space="preserve"> Eylül Üniversitesi Bağıl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Değerlendirme </w:t>
      </w:r>
      <w:r>
        <w:rPr>
          <w:rFonts w:ascii="Times New Roman" w:eastAsia="Times New Roman" w:hAnsi="Times New Roman"/>
          <w:color w:val="1C283D"/>
          <w:sz w:val="24"/>
        </w:rPr>
        <w:t>Yönergesinde belirtildiği şekildedir.</w:t>
      </w:r>
    </w:p>
    <w:p w:rsidR="00000000" w:rsidRDefault="00AA5A5B">
      <w:pPr>
        <w:numPr>
          <w:ilvl w:val="0"/>
          <w:numId w:val="8"/>
        </w:numPr>
        <w:tabs>
          <w:tab w:val="left" w:pos="940"/>
        </w:tabs>
        <w:spacing w:line="0" w:lineRule="atLeast"/>
        <w:ind w:left="940" w:hanging="338"/>
        <w:rPr>
          <w:rFonts w:ascii="Times New Roman" w:eastAsia="Times New Roman" w:hAnsi="Times New Roman"/>
          <w:sz w:val="24"/>
        </w:rPr>
      </w:pPr>
      <w:bookmarkStart w:id="5" w:name="page5"/>
      <w:bookmarkEnd w:id="5"/>
      <w:r>
        <w:rPr>
          <w:rFonts w:ascii="Times New Roman" w:eastAsia="Times New Roman" w:hAnsi="Times New Roman"/>
          <w:sz w:val="24"/>
        </w:rPr>
        <w:t>Aşağıdaki öğrenciler zorunlu yabancı dil derslerinden muaftır:</w:t>
      </w:r>
    </w:p>
    <w:p w:rsidR="00000000" w:rsidRDefault="00AA5A5B">
      <w:pPr>
        <w:spacing w:line="195" w:lineRule="exact"/>
        <w:rPr>
          <w:rFonts w:ascii="Times New Roman" w:eastAsia="Times New Roman" w:hAnsi="Times New Roman"/>
        </w:rPr>
      </w:pPr>
    </w:p>
    <w:p w:rsidR="00000000" w:rsidRDefault="00AA5A5B">
      <w:pPr>
        <w:numPr>
          <w:ilvl w:val="0"/>
          <w:numId w:val="9"/>
        </w:numPr>
        <w:tabs>
          <w:tab w:val="left" w:pos="874"/>
        </w:tabs>
        <w:spacing w:line="248" w:lineRule="auto"/>
        <w:ind w:left="20" w:firstLine="5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Yükseköğretim Kurulu tarafından kabul edilen merkezi yabancı dil sınavlarından 5</w:t>
      </w:r>
      <w:r>
        <w:rPr>
          <w:rFonts w:ascii="Times New Roman" w:eastAsia="Times New Roman" w:hAnsi="Times New Roman"/>
          <w:sz w:val="24"/>
        </w:rPr>
        <w:t xml:space="preserve">0 </w:t>
      </w:r>
      <w:r>
        <w:rPr>
          <w:rFonts w:ascii="Times New Roman" w:eastAsia="Times New Roman" w:hAnsi="Times New Roman"/>
          <w:sz w:val="24"/>
        </w:rPr>
        <w:t>puan ile</w:t>
      </w:r>
      <w:r>
        <w:rPr>
          <w:rFonts w:ascii="Times New Roman" w:eastAsia="Times New Roman" w:hAnsi="Times New Roman"/>
          <w:sz w:val="24"/>
        </w:rPr>
        <w:t xml:space="preserve"> eşdeğerliği kabul edilen uluslararası yabancı dil sınavlarında eşdeğer puanı alanlar,</w:t>
      </w:r>
    </w:p>
    <w:p w:rsidR="00000000" w:rsidRDefault="00AA5A5B">
      <w:pPr>
        <w:spacing w:line="147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numPr>
          <w:ilvl w:val="0"/>
          <w:numId w:val="9"/>
        </w:numPr>
        <w:tabs>
          <w:tab w:val="left" w:pos="865"/>
        </w:tabs>
        <w:spacing w:line="263" w:lineRule="auto"/>
        <w:ind w:left="20" w:firstLine="5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En az son üç yılında, öğretim dili olarak belirlenen yabancı dilin anadili olarak konuşulduğu bir ülkede o ülke vatandaşlarının devam ettiği ortaöğretim kurum</w:t>
      </w:r>
      <w:r>
        <w:rPr>
          <w:rFonts w:ascii="Times New Roman" w:eastAsia="Times New Roman" w:hAnsi="Times New Roman"/>
          <w:sz w:val="24"/>
        </w:rPr>
        <w:t>larında eğitim görüp ortaöğrenim</w:t>
      </w:r>
      <w:r>
        <w:rPr>
          <w:rFonts w:ascii="Times New Roman" w:eastAsia="Times New Roman" w:hAnsi="Times New Roman"/>
          <w:sz w:val="24"/>
        </w:rPr>
        <w:t>ini bu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kurumlarda tamamlayanlar,</w:t>
      </w:r>
    </w:p>
    <w:p w:rsidR="00000000" w:rsidRDefault="00AA5A5B">
      <w:pPr>
        <w:spacing w:line="131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2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Yabancı Diller Yüksekokulu tarafından yapılan yeterlilik sınavından en az 60 puan alanlar.</w:t>
      </w:r>
    </w:p>
    <w:p w:rsidR="00000000" w:rsidRDefault="00AA5A5B">
      <w:pPr>
        <w:spacing w:line="166" w:lineRule="exact"/>
        <w:rPr>
          <w:rFonts w:ascii="Times New Roman" w:eastAsia="Times New Roman" w:hAnsi="Times New Roman"/>
        </w:rPr>
      </w:pPr>
    </w:p>
    <w:p w:rsidR="00000000" w:rsidRDefault="00AA5A5B">
      <w:pPr>
        <w:numPr>
          <w:ilvl w:val="0"/>
          <w:numId w:val="10"/>
        </w:numPr>
        <w:tabs>
          <w:tab w:val="left" w:pos="990"/>
        </w:tabs>
        <w:spacing w:line="248" w:lineRule="auto"/>
        <w:ind w:left="20" w:firstLine="5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Yönetmeliğin beşinci maddesi</w:t>
      </w:r>
      <w:r>
        <w:rPr>
          <w:rFonts w:ascii="Times New Roman" w:eastAsia="Times New Roman" w:hAnsi="Times New Roman"/>
          <w:sz w:val="24"/>
        </w:rPr>
        <w:t>nin 3. f</w:t>
      </w:r>
      <w:r>
        <w:rPr>
          <w:rFonts w:ascii="Times New Roman" w:eastAsia="Times New Roman" w:hAnsi="Times New Roman"/>
          <w:sz w:val="24"/>
        </w:rPr>
        <w:t>ıkrasın</w:t>
      </w:r>
      <w:r>
        <w:rPr>
          <w:rFonts w:ascii="Times New Roman" w:eastAsia="Times New Roman" w:hAnsi="Times New Roman"/>
          <w:sz w:val="24"/>
        </w:rPr>
        <w:t>daki</w:t>
      </w:r>
      <w:r>
        <w:rPr>
          <w:rFonts w:ascii="Times New Roman" w:eastAsia="Times New Roman" w:hAnsi="Times New Roman"/>
          <w:sz w:val="24"/>
        </w:rPr>
        <w:t xml:space="preserve"> şartlardan en az birini </w:t>
      </w:r>
      <w:r>
        <w:rPr>
          <w:rFonts w:ascii="Times New Roman" w:eastAsia="Times New Roman" w:hAnsi="Times New Roman"/>
          <w:sz w:val="24"/>
        </w:rPr>
        <w:t>yerine getirmeyen</w:t>
      </w:r>
      <w:r>
        <w:rPr>
          <w:rFonts w:ascii="Times New Roman" w:eastAsia="Times New Roman" w:hAnsi="Times New Roman"/>
          <w:sz w:val="24"/>
        </w:rPr>
        <w:t xml:space="preserve"> öğrencil</w:t>
      </w:r>
      <w:r>
        <w:rPr>
          <w:rFonts w:ascii="Times New Roman" w:eastAsia="Times New Roman" w:hAnsi="Times New Roman"/>
          <w:sz w:val="24"/>
        </w:rPr>
        <w:t>er bu dersleri almak ve başarmak zorundadırlar.</w:t>
      </w:r>
    </w:p>
    <w:p w:rsidR="00000000" w:rsidRDefault="00AA5A5B">
      <w:pPr>
        <w:spacing w:line="142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62" w:lineRule="auto"/>
        <w:ind w:left="20" w:firstLine="5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MADDE 6 - </w:t>
      </w:r>
      <w:r>
        <w:rPr>
          <w:rFonts w:ascii="Times New Roman" w:eastAsia="Times New Roman" w:hAnsi="Times New Roman"/>
          <w:sz w:val="24"/>
        </w:rPr>
        <w:t>(1)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Zorunlu yabancı dil dersleri, Türkiye Yükseköğretim Yeterlilikleri Çerçevesinde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 düzey için öngörülen yabancı dil bilgi düzeyini karşılayacak şekilde en az iki yarıyıl olarak programlanır.</w:t>
      </w:r>
    </w:p>
    <w:p w:rsidR="00000000" w:rsidRDefault="00AA5A5B">
      <w:pPr>
        <w:spacing w:line="138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58" w:lineRule="auto"/>
        <w:ind w:firstLine="5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MA</w:t>
      </w:r>
      <w:r>
        <w:rPr>
          <w:rFonts w:ascii="Times New Roman" w:eastAsia="Times New Roman" w:hAnsi="Times New Roman"/>
          <w:b/>
          <w:sz w:val="24"/>
        </w:rPr>
        <w:t xml:space="preserve">DDE 7 - </w:t>
      </w:r>
      <w:r>
        <w:rPr>
          <w:rFonts w:ascii="Times New Roman" w:eastAsia="Times New Roman" w:hAnsi="Times New Roman"/>
          <w:sz w:val="24"/>
        </w:rPr>
        <w:t>(1)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Zorunlu yabancı dil derslerinden muaf olan veya bu dersleri almış ve başarılı olmuş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öğrenciler için seçmeli veya mesleki yabancı dil dersleri açılabilir.</w:t>
      </w:r>
    </w:p>
    <w:p w:rsidR="00000000" w:rsidRDefault="00AA5A5B">
      <w:pPr>
        <w:spacing w:line="146" w:lineRule="exact"/>
        <w:rPr>
          <w:rFonts w:ascii="Times New Roman" w:eastAsia="Times New Roman" w:hAnsi="Times New Roman"/>
        </w:rPr>
      </w:pPr>
    </w:p>
    <w:p w:rsidR="00000000" w:rsidRDefault="00AA5A5B">
      <w:pPr>
        <w:numPr>
          <w:ilvl w:val="0"/>
          <w:numId w:val="11"/>
        </w:numPr>
        <w:tabs>
          <w:tab w:val="left" w:pos="926"/>
        </w:tabs>
        <w:spacing w:line="263" w:lineRule="auto"/>
        <w:ind w:firstLine="58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Zorunlu </w:t>
      </w:r>
      <w:r>
        <w:rPr>
          <w:rFonts w:ascii="Times New Roman" w:eastAsia="Times New Roman" w:hAnsi="Times New Roman"/>
          <w:sz w:val="24"/>
        </w:rPr>
        <w:t>hazırlık sınıfı veya isteğe bağlı hazırlık sınıfını başarı ile tamamlamış öğrenci</w:t>
      </w:r>
      <w:r>
        <w:rPr>
          <w:rFonts w:ascii="Times New Roman" w:eastAsia="Times New Roman" w:hAnsi="Times New Roman"/>
          <w:sz w:val="24"/>
        </w:rPr>
        <w:t>ler kendi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programlarının ilk iki döneminde zorunlu yabancı dil derslerini alırlar. Bu derslerin seviyesi hazırlık </w:t>
      </w:r>
      <w:r>
        <w:rPr>
          <w:rFonts w:ascii="Times New Roman" w:eastAsia="Times New Roman" w:hAnsi="Times New Roman"/>
          <w:sz w:val="24"/>
        </w:rPr>
        <w:t>progr</w:t>
      </w:r>
      <w:r>
        <w:rPr>
          <w:rFonts w:ascii="Times New Roman" w:eastAsia="Times New Roman" w:hAnsi="Times New Roman"/>
          <w:sz w:val="24"/>
        </w:rPr>
        <w:t>amının devamı şeklinde olur ve/veya mesleki içerikle sürdürülebilir.</w:t>
      </w:r>
    </w:p>
    <w:p w:rsidR="00000000" w:rsidRDefault="00AA5A5B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numPr>
          <w:ilvl w:val="0"/>
          <w:numId w:val="11"/>
        </w:numPr>
        <w:tabs>
          <w:tab w:val="left" w:pos="982"/>
        </w:tabs>
        <w:spacing w:line="258" w:lineRule="auto"/>
        <w:ind w:firstLine="5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İsteğe bağlı hazırlık sınıfında başarılı olamayanlar zorunlu yabanc</w:t>
      </w:r>
      <w:r>
        <w:rPr>
          <w:rFonts w:ascii="Times New Roman" w:eastAsia="Times New Roman" w:hAnsi="Times New Roman"/>
          <w:sz w:val="24"/>
        </w:rPr>
        <w:t>ı dil derslerini almakla yükümlüdürler.</w:t>
      </w:r>
    </w:p>
    <w:p w:rsidR="00000000" w:rsidRDefault="00AA5A5B">
      <w:pPr>
        <w:spacing w:line="145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numPr>
          <w:ilvl w:val="0"/>
          <w:numId w:val="11"/>
        </w:numPr>
        <w:tabs>
          <w:tab w:val="left" w:pos="936"/>
        </w:tabs>
        <w:spacing w:line="258" w:lineRule="auto"/>
        <w:ind w:firstLine="5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Yeterlilik sınavında gerekli puanı alamayan öğrenciler için gerekli görülürse ayrıca bir seviye tespit sınavı yapılır.</w:t>
      </w:r>
    </w:p>
    <w:p w:rsidR="00000000" w:rsidRDefault="00AA5A5B">
      <w:pPr>
        <w:spacing w:line="149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64" w:lineRule="auto"/>
        <w:ind w:left="20" w:firstLine="5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MADDE 8 - </w:t>
      </w:r>
      <w:r>
        <w:rPr>
          <w:rFonts w:ascii="Times New Roman" w:eastAsia="Times New Roman" w:hAnsi="Times New Roman"/>
          <w:sz w:val="24"/>
        </w:rPr>
        <w:t>(1)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Yatay ve dikey geçiş ile veya yabancı uyruklu öğrencilerden yükseköğretimde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yaban</w:t>
      </w:r>
      <w:r>
        <w:rPr>
          <w:rFonts w:ascii="Times New Roman" w:eastAsia="Times New Roman" w:hAnsi="Times New Roman"/>
          <w:sz w:val="24"/>
        </w:rPr>
        <w:t xml:space="preserve">cı dil dersi </w:t>
      </w:r>
      <w:r>
        <w:rPr>
          <w:rFonts w:ascii="Times New Roman" w:eastAsia="Times New Roman" w:hAnsi="Times New Roman"/>
          <w:sz w:val="24"/>
        </w:rPr>
        <w:t>veya derslerini</w:t>
      </w:r>
      <w:r>
        <w:rPr>
          <w:rFonts w:ascii="Times New Roman" w:eastAsia="Times New Roman" w:hAnsi="Times New Roman"/>
          <w:sz w:val="24"/>
        </w:rPr>
        <w:t xml:space="preserve"> almış olanların ders muafiyetlerinde alınan ders saati ve kredi ile Türkiye Yükseköğretim Yeterlilikleri Çerçevesinde belirtilen seviyeye uygunluğu aranır.</w:t>
      </w:r>
    </w:p>
    <w:p w:rsidR="00000000" w:rsidRDefault="00AA5A5B">
      <w:pPr>
        <w:spacing w:line="14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58" w:lineRule="auto"/>
        <w:ind w:left="20" w:firstLine="5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MADDE 9 - </w:t>
      </w:r>
      <w:r>
        <w:rPr>
          <w:rFonts w:ascii="Times New Roman" w:eastAsia="Times New Roman" w:hAnsi="Times New Roman"/>
          <w:sz w:val="24"/>
        </w:rPr>
        <w:t>(1)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Zorunlu yabancı dil derslerinde ölçme ve değerlendirme i</w:t>
      </w:r>
      <w:r>
        <w:rPr>
          <w:rFonts w:ascii="Times New Roman" w:eastAsia="Times New Roman" w:hAnsi="Times New Roman"/>
          <w:sz w:val="24"/>
        </w:rPr>
        <w:t xml:space="preserve">çin Bandırma </w:t>
      </w:r>
      <w:proofErr w:type="spellStart"/>
      <w:r>
        <w:rPr>
          <w:rFonts w:ascii="Times New Roman" w:eastAsia="Times New Roman" w:hAnsi="Times New Roman"/>
          <w:sz w:val="24"/>
        </w:rPr>
        <w:t>Onyedi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Eylül Üniversitesi Ön Lisans ve Lisans Eğitim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Öğretim ve Sınav Yönetmeliği hükümleri uygulanır.</w:t>
      </w:r>
    </w:p>
    <w:p w:rsidR="00000000" w:rsidRDefault="00AA5A5B">
      <w:pPr>
        <w:spacing w:line="381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ÜÇÜNCÜ BÖLÜM</w:t>
      </w:r>
    </w:p>
    <w:p w:rsidR="00000000" w:rsidRDefault="00AA5A5B">
      <w:pPr>
        <w:spacing w:line="262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Zorunlu Yabancı </w:t>
      </w:r>
      <w:r>
        <w:rPr>
          <w:rFonts w:ascii="Times New Roman" w:eastAsia="Times New Roman" w:hAnsi="Times New Roman"/>
          <w:b/>
          <w:sz w:val="24"/>
        </w:rPr>
        <w:t>Dil</w:t>
      </w:r>
      <w:r>
        <w:rPr>
          <w:rFonts w:ascii="Times New Roman" w:eastAsia="Times New Roman" w:hAnsi="Times New Roman"/>
          <w:b/>
          <w:sz w:val="24"/>
        </w:rPr>
        <w:t xml:space="preserve"> Hazırlık Sınıfı</w:t>
      </w:r>
    </w:p>
    <w:p w:rsidR="00000000" w:rsidRDefault="00AA5A5B">
      <w:pPr>
        <w:spacing w:line="22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Eğitim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 xml:space="preserve">Öğretimi ve Sınavlara İlişkin </w:t>
      </w:r>
      <w:r>
        <w:rPr>
          <w:rFonts w:ascii="Times New Roman" w:eastAsia="Times New Roman" w:hAnsi="Times New Roman"/>
          <w:b/>
          <w:sz w:val="24"/>
        </w:rPr>
        <w:t>Esaslar</w:t>
      </w:r>
    </w:p>
    <w:p w:rsidR="00000000" w:rsidRDefault="00AA5A5B">
      <w:pPr>
        <w:spacing w:line="26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Yabancı dil öğretiminin ve yabancı dilde ö</w:t>
      </w:r>
      <w:r>
        <w:rPr>
          <w:rFonts w:ascii="Times New Roman" w:eastAsia="Times New Roman" w:hAnsi="Times New Roman"/>
          <w:b/>
          <w:sz w:val="24"/>
        </w:rPr>
        <w:t>ğretimin amacı</w:t>
      </w:r>
    </w:p>
    <w:p w:rsidR="00000000" w:rsidRDefault="00AA5A5B">
      <w:pPr>
        <w:spacing w:line="192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55" w:lineRule="auto"/>
        <w:ind w:left="20" w:firstLine="566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 xml:space="preserve">MADDE 10 </w:t>
      </w:r>
      <w:r>
        <w:rPr>
          <w:rFonts w:ascii="Times New Roman" w:eastAsia="Times New Roman" w:hAnsi="Times New Roman"/>
          <w:b/>
          <w:sz w:val="24"/>
        </w:rPr>
        <w:t>–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(1) Yabancı dil öğretiminin amacı, öğrenciye aldığı yabancı dilin temel kurallarını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öğretmeyi, yabancı dil kelime haznelerini geliştirmeyi, yabancı dilde okuduğunu ve duyduğunu anlayabilmeyi ve kendisini sözlü veya yazılı olarak </w:t>
      </w:r>
      <w:r>
        <w:rPr>
          <w:rFonts w:ascii="Times New Roman" w:eastAsia="Times New Roman" w:hAnsi="Times New Roman"/>
          <w:sz w:val="24"/>
        </w:rPr>
        <w:t xml:space="preserve">ifade edebilmeyi; yabancı dilde öğretimin amacı ise </w:t>
      </w:r>
      <w:proofErr w:type="spellStart"/>
      <w:r>
        <w:rPr>
          <w:rFonts w:ascii="Times New Roman" w:eastAsia="Times New Roman" w:hAnsi="Times New Roman"/>
          <w:sz w:val="24"/>
        </w:rPr>
        <w:t>önlisans</w:t>
      </w:r>
      <w:proofErr w:type="spellEnd"/>
      <w:r>
        <w:rPr>
          <w:rFonts w:ascii="Times New Roman" w:eastAsia="Times New Roman" w:hAnsi="Times New Roman"/>
          <w:sz w:val="24"/>
        </w:rPr>
        <w:t>, lisans ve lisansüstü diploma programı mezunlarının alanlarına ilişkin yabancı dil yeterliliklerini kazanmalarını sağlamaktır.</w:t>
      </w:r>
      <w:proofErr w:type="gramEnd"/>
    </w:p>
    <w:p w:rsidR="00000000" w:rsidRDefault="00AA5A5B">
      <w:pPr>
        <w:spacing w:line="18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61" w:lineRule="auto"/>
        <w:ind w:left="20" w:firstLine="58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MADDE 11 - </w:t>
      </w:r>
      <w:r>
        <w:rPr>
          <w:rFonts w:ascii="Times New Roman" w:eastAsia="Times New Roman" w:hAnsi="Times New Roman"/>
          <w:sz w:val="24"/>
        </w:rPr>
        <w:t>(1)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Kısmen veya tamamen yabancı dille eğitim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öğretim ver</w:t>
      </w:r>
      <w:r>
        <w:rPr>
          <w:rFonts w:ascii="Times New Roman" w:eastAsia="Times New Roman" w:hAnsi="Times New Roman"/>
          <w:sz w:val="24"/>
        </w:rPr>
        <w:t>ilen ön lisans ve lisans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programlarında zorunlu yabancı dil hazırlık sınıfı açılır. Yüksekokul tarafından yapılacak yabancı dil </w:t>
      </w:r>
      <w:r>
        <w:rPr>
          <w:rFonts w:ascii="Times New Roman" w:eastAsia="Times New Roman" w:hAnsi="Times New Roman"/>
          <w:sz w:val="24"/>
        </w:rPr>
        <w:t xml:space="preserve">yeterlilik </w:t>
      </w:r>
      <w:r>
        <w:rPr>
          <w:rFonts w:ascii="Times New Roman" w:eastAsia="Times New Roman" w:hAnsi="Times New Roman"/>
          <w:sz w:val="24"/>
        </w:rPr>
        <w:t>sınavında başarılı olanlar ile Ölçme, Seçme ve Yerleştirme Merkezi tarafından kabul edilen</w:t>
      </w:r>
    </w:p>
    <w:p w:rsidR="00000000" w:rsidRDefault="00AA5A5B">
      <w:pPr>
        <w:spacing w:line="261" w:lineRule="auto"/>
        <w:ind w:left="20" w:firstLine="581"/>
        <w:jc w:val="both"/>
        <w:rPr>
          <w:rFonts w:ascii="Times New Roman" w:eastAsia="Times New Roman" w:hAnsi="Times New Roman"/>
          <w:sz w:val="24"/>
        </w:rPr>
        <w:sectPr w:rsidR="00000000">
          <w:pgSz w:w="11900" w:h="16838"/>
          <w:pgMar w:top="1178" w:right="426" w:bottom="421" w:left="1400" w:header="0" w:footer="0" w:gutter="0"/>
          <w:cols w:space="0" w:equalWidth="0">
            <w:col w:w="10080"/>
          </w:cols>
          <w:docGrid w:linePitch="360"/>
        </w:sectPr>
      </w:pPr>
    </w:p>
    <w:p w:rsidR="00000000" w:rsidRDefault="00AA5A5B">
      <w:pPr>
        <w:spacing w:line="304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ind w:left="9140"/>
        <w:rPr>
          <w:b/>
          <w:sz w:val="22"/>
        </w:rPr>
      </w:pPr>
      <w:r>
        <w:rPr>
          <w:sz w:val="22"/>
        </w:rPr>
        <w:lastRenderedPageBreak/>
        <w:t xml:space="preserve">Sayfa </w:t>
      </w:r>
      <w:r>
        <w:rPr>
          <w:b/>
          <w:sz w:val="22"/>
        </w:rPr>
        <w:t>3</w:t>
      </w:r>
      <w:r>
        <w:rPr>
          <w:sz w:val="22"/>
        </w:rPr>
        <w:t xml:space="preserve"> / </w:t>
      </w:r>
      <w:r>
        <w:rPr>
          <w:b/>
          <w:sz w:val="22"/>
        </w:rPr>
        <w:t>8</w:t>
      </w:r>
    </w:p>
    <w:p w:rsidR="00000000" w:rsidRDefault="00AA5A5B">
      <w:pPr>
        <w:spacing w:line="0" w:lineRule="atLeast"/>
        <w:ind w:left="9140"/>
        <w:rPr>
          <w:b/>
          <w:sz w:val="22"/>
        </w:rPr>
        <w:sectPr w:rsidR="00000000">
          <w:type w:val="continuous"/>
          <w:pgSz w:w="11900" w:h="16838"/>
          <w:pgMar w:top="1178" w:right="426" w:bottom="421" w:left="1400" w:header="0" w:footer="0" w:gutter="0"/>
          <w:cols w:space="0" w:equalWidth="0">
            <w:col w:w="10080"/>
          </w:cols>
          <w:docGrid w:linePitch="360"/>
        </w:sectPr>
      </w:pPr>
    </w:p>
    <w:p w:rsidR="00000000" w:rsidRDefault="00AA5A5B">
      <w:pPr>
        <w:spacing w:line="258" w:lineRule="auto"/>
        <w:ind w:left="20"/>
        <w:jc w:val="both"/>
        <w:rPr>
          <w:rFonts w:ascii="Times New Roman" w:eastAsia="Times New Roman" w:hAnsi="Times New Roman"/>
          <w:sz w:val="24"/>
        </w:rPr>
      </w:pPr>
      <w:bookmarkStart w:id="6" w:name="page6"/>
      <w:bookmarkEnd w:id="6"/>
      <w:proofErr w:type="gramStart"/>
      <w:r>
        <w:rPr>
          <w:rFonts w:ascii="Times New Roman" w:eastAsia="Times New Roman" w:hAnsi="Times New Roman"/>
          <w:sz w:val="24"/>
        </w:rPr>
        <w:lastRenderedPageBreak/>
        <w:t>ulusal</w:t>
      </w:r>
      <w:proofErr w:type="gramEnd"/>
      <w:r>
        <w:rPr>
          <w:rFonts w:ascii="Times New Roman" w:eastAsia="Times New Roman" w:hAnsi="Times New Roman"/>
          <w:sz w:val="24"/>
        </w:rPr>
        <w:t xml:space="preserve"> veya</w:t>
      </w:r>
      <w:r>
        <w:rPr>
          <w:rFonts w:ascii="Times New Roman" w:eastAsia="Times New Roman" w:hAnsi="Times New Roman"/>
          <w:sz w:val="24"/>
        </w:rPr>
        <w:t xml:space="preserve"> uluslararası yabancı dil sınavlarından yeterli puanı alanlar hariç olmak üzere programlara kayıt yaptırmış olan öğrenciler yabancı dil hazırlık sınıfını başarmakla yükümlüdürler.</w:t>
      </w:r>
    </w:p>
    <w:p w:rsidR="00000000" w:rsidRDefault="00AA5A5B">
      <w:pPr>
        <w:spacing w:line="228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65" w:lineRule="auto"/>
        <w:ind w:firstLine="58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MADDE 12 - </w:t>
      </w:r>
      <w:r>
        <w:rPr>
          <w:rFonts w:ascii="Times New Roman" w:eastAsia="Times New Roman" w:hAnsi="Times New Roman"/>
          <w:sz w:val="24"/>
        </w:rPr>
        <w:t>(1)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Öğrencilerin zorunlu hazırlık sınıfına kayıt işlemleri Bandı</w:t>
      </w:r>
      <w:r>
        <w:rPr>
          <w:rFonts w:ascii="Times New Roman" w:eastAsia="Times New Roman" w:hAnsi="Times New Roman"/>
          <w:sz w:val="24"/>
        </w:rPr>
        <w:t xml:space="preserve">rma </w:t>
      </w:r>
      <w:proofErr w:type="spellStart"/>
      <w:r>
        <w:rPr>
          <w:rFonts w:ascii="Times New Roman" w:eastAsia="Times New Roman" w:hAnsi="Times New Roman"/>
          <w:sz w:val="24"/>
        </w:rPr>
        <w:t>Onyedi</w:t>
      </w:r>
      <w:proofErr w:type="spellEnd"/>
      <w:r>
        <w:rPr>
          <w:rFonts w:ascii="Times New Roman" w:eastAsia="Times New Roman" w:hAnsi="Times New Roman"/>
          <w:sz w:val="24"/>
        </w:rPr>
        <w:t xml:space="preserve"> Eylül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Üniversitesi Ön Lisans ve Lisans Eğitim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Öğretim ve Sınav Yönetmeliği esaslarına göre öğretim yılı başında kayıtlı oldukları fakülte/yüksekokul/</w:t>
      </w:r>
      <w:r w:rsidR="00560578">
        <w:rPr>
          <w:rFonts w:ascii="Times New Roman" w:eastAsia="Times New Roman" w:hAnsi="Times New Roman"/>
          <w:sz w:val="24"/>
        </w:rPr>
        <w:t>konservatuar/</w:t>
      </w:r>
      <w:r>
        <w:rPr>
          <w:rFonts w:ascii="Times New Roman" w:eastAsia="Times New Roman" w:hAnsi="Times New Roman"/>
          <w:sz w:val="24"/>
        </w:rPr>
        <w:t>meslek yüksekokullarında yapılır ve Yabancı Diller Yüksekokulu</w:t>
      </w:r>
      <w:r>
        <w:rPr>
          <w:rFonts w:ascii="Times New Roman" w:eastAsia="Times New Roman" w:hAnsi="Times New Roman"/>
          <w:sz w:val="24"/>
        </w:rPr>
        <w:t>’na bildirilir.</w:t>
      </w:r>
    </w:p>
    <w:p w:rsidR="00000000" w:rsidRDefault="00AA5A5B">
      <w:pPr>
        <w:spacing w:line="226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58" w:lineRule="auto"/>
        <w:ind w:left="20" w:firstLine="58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MADDE 13 - </w:t>
      </w:r>
      <w:r>
        <w:rPr>
          <w:rFonts w:ascii="Times New Roman" w:eastAsia="Times New Roman" w:hAnsi="Times New Roman"/>
          <w:sz w:val="24"/>
        </w:rPr>
        <w:t>(1)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Zo</w:t>
      </w:r>
      <w:r>
        <w:rPr>
          <w:rFonts w:ascii="Times New Roman" w:eastAsia="Times New Roman" w:hAnsi="Times New Roman"/>
          <w:sz w:val="24"/>
        </w:rPr>
        <w:t>runlu hazırlık sınıfında öğretilen dil İngilizcedir; ancak Senato kararıyla başka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bir dil veya dillerin ö</w:t>
      </w:r>
      <w:r w:rsidR="00560578">
        <w:rPr>
          <w:rFonts w:ascii="Times New Roman" w:eastAsia="Times New Roman" w:hAnsi="Times New Roman"/>
          <w:sz w:val="24"/>
        </w:rPr>
        <w:t>ğretimi için hazırlık sınıfı açıla</w:t>
      </w:r>
      <w:r>
        <w:rPr>
          <w:rFonts w:ascii="Times New Roman" w:eastAsia="Times New Roman" w:hAnsi="Times New Roman"/>
          <w:sz w:val="24"/>
        </w:rPr>
        <w:t>bilir.</w:t>
      </w:r>
    </w:p>
    <w:p w:rsidR="00000000" w:rsidRDefault="00AA5A5B">
      <w:pPr>
        <w:spacing w:line="256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ind w:left="6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Yeterlilik ve seviye tespit </w:t>
      </w:r>
      <w:r>
        <w:rPr>
          <w:rFonts w:ascii="Times New Roman" w:eastAsia="Times New Roman" w:hAnsi="Times New Roman"/>
          <w:b/>
          <w:sz w:val="24"/>
        </w:rPr>
        <w:t>sınavları</w:t>
      </w:r>
    </w:p>
    <w:p w:rsidR="00000000" w:rsidRDefault="00AA5A5B">
      <w:pPr>
        <w:spacing w:line="192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55" w:lineRule="auto"/>
        <w:ind w:left="20" w:firstLine="58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MADDE 14 </w:t>
      </w:r>
      <w:r>
        <w:rPr>
          <w:rFonts w:ascii="Times New Roman" w:eastAsia="Times New Roman" w:hAnsi="Times New Roman"/>
          <w:sz w:val="24"/>
        </w:rPr>
        <w:t>- (1)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Üniversitenin zorunlu hazırlık sınıfı öngörülen programla</w:t>
      </w:r>
      <w:r>
        <w:rPr>
          <w:rFonts w:ascii="Times New Roman" w:eastAsia="Times New Roman" w:hAnsi="Times New Roman"/>
          <w:sz w:val="24"/>
        </w:rPr>
        <w:t>rına kabul edilen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öğrencilerin yabancı dil yeterlilikleri, Yabancı Diller Yüksekokulu tarafından yapılan bir </w:t>
      </w:r>
      <w:r>
        <w:rPr>
          <w:rFonts w:ascii="Times New Roman" w:eastAsia="Times New Roman" w:hAnsi="Times New Roman"/>
          <w:sz w:val="24"/>
        </w:rPr>
        <w:t>yeterlilik s</w:t>
      </w:r>
      <w:r>
        <w:rPr>
          <w:rFonts w:ascii="Times New Roman" w:eastAsia="Times New Roman" w:hAnsi="Times New Roman"/>
          <w:sz w:val="24"/>
        </w:rPr>
        <w:t>ınavı ile ölçülür.</w:t>
      </w:r>
    </w:p>
    <w:p w:rsidR="00000000" w:rsidRDefault="00AA5A5B">
      <w:pPr>
        <w:spacing w:line="141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50" w:lineRule="auto"/>
        <w:ind w:left="20" w:firstLine="58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Bu sınavdan gerekli puanı alan öğrenciler hazırlık sınıfından muaf olurlar. Muaf olamayıp hazırlık sınıfına devam e</w:t>
      </w:r>
      <w:r>
        <w:rPr>
          <w:rFonts w:ascii="Times New Roman" w:eastAsia="Times New Roman" w:hAnsi="Times New Roman"/>
          <w:sz w:val="24"/>
        </w:rPr>
        <w:t xml:space="preserve">decek öğrencilerin seviyelerinin belirlenmesi için bir </w:t>
      </w:r>
      <w:r>
        <w:rPr>
          <w:rFonts w:ascii="Times New Roman" w:eastAsia="Times New Roman" w:hAnsi="Times New Roman"/>
          <w:sz w:val="24"/>
        </w:rPr>
        <w:t>seviye tespit s</w:t>
      </w:r>
      <w:r>
        <w:rPr>
          <w:rFonts w:ascii="Times New Roman" w:eastAsia="Times New Roman" w:hAnsi="Times New Roman"/>
          <w:sz w:val="24"/>
        </w:rPr>
        <w:t>ınavı açılır.</w:t>
      </w:r>
    </w:p>
    <w:p w:rsidR="00000000" w:rsidRDefault="00AA5A5B">
      <w:pPr>
        <w:spacing w:line="145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50" w:lineRule="auto"/>
        <w:ind w:left="20" w:firstLine="58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Seviye tespit sınavına tüm öğren</w:t>
      </w:r>
      <w:r>
        <w:rPr>
          <w:rFonts w:ascii="Times New Roman" w:eastAsia="Times New Roman" w:hAnsi="Times New Roman"/>
          <w:sz w:val="24"/>
        </w:rPr>
        <w:t>cilerin girmeleri zorunludur. S</w:t>
      </w:r>
      <w:r>
        <w:rPr>
          <w:rFonts w:ascii="Times New Roman" w:eastAsia="Times New Roman" w:hAnsi="Times New Roman"/>
          <w:sz w:val="24"/>
        </w:rPr>
        <w:t xml:space="preserve">ınava </w:t>
      </w:r>
      <w:r>
        <w:rPr>
          <w:rFonts w:ascii="Times New Roman" w:eastAsia="Times New Roman" w:hAnsi="Times New Roman"/>
          <w:sz w:val="24"/>
        </w:rPr>
        <w:t>girmeyenler,</w:t>
      </w:r>
      <w:r>
        <w:rPr>
          <w:rFonts w:ascii="Times New Roman" w:eastAsia="Times New Roman" w:hAnsi="Times New Roman"/>
          <w:sz w:val="24"/>
        </w:rPr>
        <w:t xml:space="preserve"> ortaöğ</w:t>
      </w:r>
      <w:r>
        <w:rPr>
          <w:rFonts w:ascii="Times New Roman" w:eastAsia="Times New Roman" w:hAnsi="Times New Roman"/>
          <w:sz w:val="24"/>
        </w:rPr>
        <w:t>retimde</w:t>
      </w:r>
      <w:r>
        <w:rPr>
          <w:rFonts w:ascii="Times New Roman" w:eastAsia="Times New Roman" w:hAnsi="Times New Roman"/>
          <w:sz w:val="24"/>
        </w:rPr>
        <w:t xml:space="preserve"> bitirmiş oldukları okulun yabancı dil eğitim müfredatı göz önüne alınarak b</w:t>
      </w:r>
      <w:r>
        <w:rPr>
          <w:rFonts w:ascii="Times New Roman" w:eastAsia="Times New Roman" w:hAnsi="Times New Roman"/>
          <w:sz w:val="24"/>
        </w:rPr>
        <w:t>ir seviyeye yerleştirilirler.</w:t>
      </w:r>
    </w:p>
    <w:p w:rsidR="00000000" w:rsidRDefault="00AA5A5B">
      <w:pPr>
        <w:spacing w:line="147" w:lineRule="exact"/>
        <w:rPr>
          <w:rFonts w:ascii="Times New Roman" w:eastAsia="Times New Roman" w:hAnsi="Times New Roman"/>
        </w:rPr>
      </w:pPr>
    </w:p>
    <w:p w:rsidR="00000000" w:rsidRDefault="00AA5A5B">
      <w:pPr>
        <w:numPr>
          <w:ilvl w:val="0"/>
          <w:numId w:val="12"/>
        </w:numPr>
        <w:tabs>
          <w:tab w:val="left" w:pos="944"/>
        </w:tabs>
        <w:spacing w:line="266" w:lineRule="auto"/>
        <w:ind w:left="20" w:firstLine="5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Her yarıyıl sonunda bir sınav yapılır. Yarıyıl sonu </w:t>
      </w:r>
      <w:r>
        <w:rPr>
          <w:rFonts w:ascii="Times New Roman" w:eastAsia="Times New Roman" w:hAnsi="Times New Roman"/>
          <w:sz w:val="24"/>
        </w:rPr>
        <w:t>s</w:t>
      </w:r>
      <w:r>
        <w:rPr>
          <w:rFonts w:ascii="Times New Roman" w:eastAsia="Times New Roman" w:hAnsi="Times New Roman"/>
          <w:sz w:val="24"/>
        </w:rPr>
        <w:t>ınavları, güz ve bahar yarıyılları derslerinin bitiminden sonra öğrencinin program için istenen yabancı dil düzeyi ile yeterliliğine sahip olup olmadığını ve öğrencilerin h</w:t>
      </w:r>
      <w:r>
        <w:rPr>
          <w:rFonts w:ascii="Times New Roman" w:eastAsia="Times New Roman" w:hAnsi="Times New Roman"/>
          <w:sz w:val="24"/>
        </w:rPr>
        <w:t>edeflenen seviyede olup olmadıklarını ölçmek amacıyla yapılır. Yarıyıl sonu sınavlarına, önceki yıl zorunlu hazırlık programından başarısız olanlar da katılabilirler.</w:t>
      </w:r>
    </w:p>
    <w:p w:rsidR="00000000" w:rsidRDefault="00AA5A5B">
      <w:pPr>
        <w:spacing w:line="135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58" w:lineRule="auto"/>
        <w:ind w:left="20" w:firstLine="58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Güz </w:t>
      </w:r>
      <w:r>
        <w:rPr>
          <w:rFonts w:ascii="Times New Roman" w:eastAsia="Times New Roman" w:hAnsi="Times New Roman"/>
          <w:sz w:val="24"/>
        </w:rPr>
        <w:t>y</w:t>
      </w:r>
      <w:r>
        <w:rPr>
          <w:rFonts w:ascii="Times New Roman" w:eastAsia="Times New Roman" w:hAnsi="Times New Roman"/>
          <w:sz w:val="24"/>
        </w:rPr>
        <w:t>arıyılı bitiminde yapılan sınavı</w:t>
      </w:r>
      <w:r>
        <w:rPr>
          <w:rFonts w:ascii="Times New Roman" w:eastAsia="Times New Roman" w:hAnsi="Times New Roman"/>
          <w:sz w:val="24"/>
        </w:rPr>
        <w:t>nda</w:t>
      </w:r>
      <w:r>
        <w:rPr>
          <w:rFonts w:ascii="Times New Roman" w:eastAsia="Times New Roman" w:hAnsi="Times New Roman"/>
          <w:sz w:val="24"/>
        </w:rPr>
        <w:t xml:space="preserve"> başarılı olanlar bahar yarıyılında </w:t>
      </w:r>
      <w:proofErr w:type="spellStart"/>
      <w:r>
        <w:rPr>
          <w:rFonts w:ascii="Times New Roman" w:eastAsia="Times New Roman" w:hAnsi="Times New Roman"/>
          <w:sz w:val="24"/>
        </w:rPr>
        <w:t>önlisans</w:t>
      </w:r>
      <w:proofErr w:type="spellEnd"/>
      <w:r>
        <w:rPr>
          <w:rFonts w:ascii="Times New Roman" w:eastAsia="Times New Roman" w:hAnsi="Times New Roman"/>
          <w:sz w:val="24"/>
        </w:rPr>
        <w:t xml:space="preserve"> / l</w:t>
      </w:r>
      <w:r>
        <w:rPr>
          <w:rFonts w:ascii="Times New Roman" w:eastAsia="Times New Roman" w:hAnsi="Times New Roman"/>
          <w:sz w:val="24"/>
        </w:rPr>
        <w:t>isans eğitimlerine devam ederler.</w:t>
      </w:r>
    </w:p>
    <w:p w:rsidR="00000000" w:rsidRDefault="00AA5A5B">
      <w:pPr>
        <w:spacing w:line="146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58" w:lineRule="auto"/>
        <w:ind w:left="20" w:firstLine="58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Bahar y</w:t>
      </w:r>
      <w:r>
        <w:rPr>
          <w:rFonts w:ascii="Times New Roman" w:eastAsia="Times New Roman" w:hAnsi="Times New Roman"/>
          <w:sz w:val="24"/>
        </w:rPr>
        <w:t>arıyılı sonunda bir sınav daha yapılır. Bu sınava; devam şartını yerine getiren ve yapılan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değerlendirmeler sonucu ortalaması en az 49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50 olan öğrenciler katılabilir.</w:t>
      </w:r>
    </w:p>
    <w:p w:rsidR="00000000" w:rsidRDefault="00AA5A5B">
      <w:pPr>
        <w:spacing w:line="136" w:lineRule="exact"/>
        <w:rPr>
          <w:rFonts w:ascii="Times New Roman" w:eastAsia="Times New Roman" w:hAnsi="Times New Roman"/>
        </w:rPr>
      </w:pPr>
    </w:p>
    <w:p w:rsidR="00000000" w:rsidRDefault="00AA5A5B">
      <w:pPr>
        <w:numPr>
          <w:ilvl w:val="0"/>
          <w:numId w:val="13"/>
        </w:numPr>
        <w:tabs>
          <w:tab w:val="left" w:pos="940"/>
        </w:tabs>
        <w:spacing w:line="0" w:lineRule="atLeast"/>
        <w:ind w:left="940" w:hanging="3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Ek kayıt ile gelen öğrenciler için de </w:t>
      </w:r>
      <w:r>
        <w:rPr>
          <w:rFonts w:ascii="Times New Roman" w:eastAsia="Times New Roman" w:hAnsi="Times New Roman"/>
          <w:sz w:val="24"/>
        </w:rPr>
        <w:t>yeterlil</w:t>
      </w:r>
      <w:r>
        <w:rPr>
          <w:rFonts w:ascii="Times New Roman" w:eastAsia="Times New Roman" w:hAnsi="Times New Roman"/>
          <w:sz w:val="24"/>
        </w:rPr>
        <w:t>ik</w:t>
      </w:r>
      <w:r>
        <w:rPr>
          <w:rFonts w:ascii="Times New Roman" w:eastAsia="Times New Roman" w:hAnsi="Times New Roman"/>
          <w:sz w:val="24"/>
        </w:rPr>
        <w:t xml:space="preserve"> ve seviye tespit sınavları açılır.</w:t>
      </w:r>
    </w:p>
    <w:p w:rsidR="00000000" w:rsidRDefault="00AA5A5B">
      <w:pPr>
        <w:spacing w:line="153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numPr>
          <w:ilvl w:val="0"/>
          <w:numId w:val="13"/>
        </w:numPr>
        <w:tabs>
          <w:tab w:val="left" w:pos="940"/>
        </w:tabs>
        <w:spacing w:line="0" w:lineRule="atLeast"/>
        <w:ind w:left="940" w:hanging="3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Yeterlilik </w:t>
      </w:r>
      <w:r>
        <w:rPr>
          <w:rFonts w:ascii="Times New Roman" w:eastAsia="Times New Roman" w:hAnsi="Times New Roman"/>
          <w:sz w:val="24"/>
        </w:rPr>
        <w:t>ve seviye tespit sınavları için mazeret sınav hakkı verilmez.</w:t>
      </w:r>
    </w:p>
    <w:p w:rsidR="00000000" w:rsidRDefault="00AA5A5B">
      <w:pPr>
        <w:spacing w:line="276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ind w:left="6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Zorunlu h</w:t>
      </w:r>
      <w:r>
        <w:rPr>
          <w:rFonts w:ascii="Times New Roman" w:eastAsia="Times New Roman" w:hAnsi="Times New Roman"/>
          <w:b/>
          <w:sz w:val="24"/>
        </w:rPr>
        <w:t>azırlık sınıfından muafiyet</w:t>
      </w:r>
    </w:p>
    <w:p w:rsidR="00000000" w:rsidRDefault="00AA5A5B">
      <w:pPr>
        <w:spacing w:line="19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58" w:lineRule="auto"/>
        <w:ind w:firstLine="58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MADDE 15 - </w:t>
      </w:r>
      <w:r>
        <w:rPr>
          <w:rFonts w:ascii="Times New Roman" w:eastAsia="Times New Roman" w:hAnsi="Times New Roman"/>
          <w:sz w:val="24"/>
        </w:rPr>
        <w:t>(1)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Aşağıda durumları tanımlanan öğrenciler yabancı dil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zorunlu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hazırlık sınıfı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programından m</w:t>
      </w:r>
      <w:r>
        <w:rPr>
          <w:rFonts w:ascii="Times New Roman" w:eastAsia="Times New Roman" w:hAnsi="Times New Roman"/>
          <w:sz w:val="24"/>
        </w:rPr>
        <w:t>uaftır:</w:t>
      </w:r>
    </w:p>
    <w:p w:rsidR="00000000" w:rsidRDefault="00AA5A5B">
      <w:pPr>
        <w:spacing w:line="146" w:lineRule="exact"/>
        <w:rPr>
          <w:rFonts w:ascii="Times New Roman" w:eastAsia="Times New Roman" w:hAnsi="Times New Roman"/>
        </w:rPr>
      </w:pPr>
    </w:p>
    <w:p w:rsidR="00000000" w:rsidRDefault="00AA5A5B">
      <w:pPr>
        <w:numPr>
          <w:ilvl w:val="0"/>
          <w:numId w:val="14"/>
        </w:numPr>
        <w:tabs>
          <w:tab w:val="left" w:pos="870"/>
        </w:tabs>
        <w:spacing w:line="258" w:lineRule="auto"/>
        <w:ind w:left="20" w:firstLine="5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İlk kez kayıt olunan </w:t>
      </w:r>
      <w:r>
        <w:rPr>
          <w:rFonts w:ascii="Times New Roman" w:eastAsia="Times New Roman" w:hAnsi="Times New Roman"/>
          <w:sz w:val="24"/>
        </w:rPr>
        <w:t>program nedeniyle</w:t>
      </w:r>
      <w:r>
        <w:rPr>
          <w:rFonts w:ascii="Times New Roman" w:eastAsia="Times New Roman" w:hAnsi="Times New Roman"/>
          <w:sz w:val="24"/>
        </w:rPr>
        <w:t xml:space="preserve"> eğitim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öğretim yılı başında yapılan </w:t>
      </w:r>
      <w:r>
        <w:rPr>
          <w:rFonts w:ascii="Times New Roman" w:eastAsia="Times New Roman" w:hAnsi="Times New Roman"/>
          <w:sz w:val="24"/>
        </w:rPr>
        <w:t>yeterlilik s</w:t>
      </w:r>
      <w:r>
        <w:rPr>
          <w:rFonts w:ascii="Times New Roman" w:eastAsia="Times New Roman" w:hAnsi="Times New Roman"/>
          <w:sz w:val="24"/>
        </w:rPr>
        <w:t>ınavı</w:t>
      </w:r>
      <w:r>
        <w:rPr>
          <w:rFonts w:ascii="Times New Roman" w:eastAsia="Times New Roman" w:hAnsi="Times New Roman"/>
          <w:sz w:val="24"/>
        </w:rPr>
        <w:t>na</w:t>
      </w:r>
      <w:r>
        <w:rPr>
          <w:rFonts w:ascii="Times New Roman" w:eastAsia="Times New Roman" w:hAnsi="Times New Roman"/>
          <w:sz w:val="24"/>
        </w:rPr>
        <w:t xml:space="preserve"> katılarak </w:t>
      </w:r>
      <w:r>
        <w:rPr>
          <w:rFonts w:ascii="Times New Roman" w:eastAsia="Times New Roman" w:hAnsi="Times New Roman"/>
          <w:sz w:val="24"/>
        </w:rPr>
        <w:t>en az 60 puan alanlar,</w:t>
      </w:r>
    </w:p>
    <w:p w:rsidR="00000000" w:rsidRDefault="00AA5A5B">
      <w:pPr>
        <w:spacing w:line="145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numPr>
          <w:ilvl w:val="0"/>
          <w:numId w:val="14"/>
        </w:numPr>
        <w:tabs>
          <w:tab w:val="left" w:pos="918"/>
        </w:tabs>
        <w:spacing w:line="260" w:lineRule="auto"/>
        <w:ind w:left="20" w:firstLine="5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Öğretim dili olarak belirlenen yabancı dilin anadili olarak konuşulduğu bir ülkede o ülke vatandaşlarının devam ettiği</w:t>
      </w:r>
      <w:r>
        <w:rPr>
          <w:rFonts w:ascii="Times New Roman" w:eastAsia="Times New Roman" w:hAnsi="Times New Roman"/>
          <w:sz w:val="24"/>
        </w:rPr>
        <w:t xml:space="preserve"> ortaöğretim kurumların</w:t>
      </w:r>
      <w:r>
        <w:rPr>
          <w:rFonts w:ascii="Times New Roman" w:eastAsia="Times New Roman" w:hAnsi="Times New Roman"/>
          <w:sz w:val="24"/>
        </w:rPr>
        <w:t>da</w:t>
      </w:r>
      <w:r>
        <w:rPr>
          <w:rFonts w:ascii="Times New Roman" w:eastAsia="Times New Roman" w:hAnsi="Times New Roman"/>
          <w:sz w:val="24"/>
        </w:rPr>
        <w:t xml:space="preserve"> eğitim görüp ortaöğrenim</w:t>
      </w:r>
      <w:r>
        <w:rPr>
          <w:rFonts w:ascii="Times New Roman" w:eastAsia="Times New Roman" w:hAnsi="Times New Roman"/>
          <w:sz w:val="24"/>
        </w:rPr>
        <w:t>lerinin</w:t>
      </w:r>
      <w:r>
        <w:rPr>
          <w:rFonts w:ascii="Times New Roman" w:eastAsia="Times New Roman" w:hAnsi="Times New Roman"/>
          <w:sz w:val="24"/>
        </w:rPr>
        <w:t xml:space="preserve"> en az son üç yılını </w:t>
      </w:r>
      <w:r>
        <w:rPr>
          <w:rFonts w:ascii="Times New Roman" w:eastAsia="Times New Roman" w:hAnsi="Times New Roman"/>
          <w:sz w:val="24"/>
        </w:rPr>
        <w:t>bu kurumlarda tamamlayanlar,</w:t>
      </w:r>
    </w:p>
    <w:p w:rsidR="00000000" w:rsidRDefault="00AA5A5B">
      <w:pPr>
        <w:spacing w:line="144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numPr>
          <w:ilvl w:val="0"/>
          <w:numId w:val="14"/>
        </w:numPr>
        <w:tabs>
          <w:tab w:val="left" w:pos="855"/>
        </w:tabs>
        <w:spacing w:line="264" w:lineRule="auto"/>
        <w:ind w:left="20" w:firstLine="5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ÖSYM'nin yaptığı Yabancı Dil </w:t>
      </w:r>
      <w:r>
        <w:rPr>
          <w:rFonts w:ascii="Times New Roman" w:eastAsia="Times New Roman" w:hAnsi="Times New Roman"/>
          <w:sz w:val="24"/>
        </w:rPr>
        <w:t>Bilgisi S</w:t>
      </w:r>
      <w:r>
        <w:rPr>
          <w:rFonts w:ascii="Times New Roman" w:eastAsia="Times New Roman" w:hAnsi="Times New Roman"/>
          <w:sz w:val="24"/>
        </w:rPr>
        <w:t xml:space="preserve">eviye Tespit Sınavı sonucu en az 55 ve üstü </w:t>
      </w:r>
      <w:r>
        <w:rPr>
          <w:rFonts w:ascii="Times New Roman" w:eastAsia="Times New Roman" w:hAnsi="Times New Roman"/>
          <w:sz w:val="24"/>
        </w:rPr>
        <w:t>olanlar ile</w:t>
      </w:r>
      <w:r>
        <w:rPr>
          <w:rFonts w:ascii="Times New Roman" w:eastAsia="Times New Roman" w:hAnsi="Times New Roman"/>
          <w:sz w:val="24"/>
        </w:rPr>
        <w:t xml:space="preserve"> eşdeğer olarak kabul ettiği sınavlardan eşdeğer puanı </w:t>
      </w:r>
      <w:r>
        <w:rPr>
          <w:rFonts w:ascii="Times New Roman" w:eastAsia="Times New Roman" w:hAnsi="Times New Roman"/>
          <w:sz w:val="24"/>
        </w:rPr>
        <w:t>alanlar zorunlu hazırlık programından muaf olurlar. Bu sınavlardan başvuru tarihinden önceki son 3 yıl içinde alınmış sınav puanları geçerlidir.</w:t>
      </w:r>
    </w:p>
    <w:p w:rsidR="00000000" w:rsidRDefault="00AA5A5B">
      <w:pPr>
        <w:tabs>
          <w:tab w:val="left" w:pos="855"/>
        </w:tabs>
        <w:spacing w:line="264" w:lineRule="auto"/>
        <w:ind w:left="20" w:firstLine="582"/>
        <w:jc w:val="both"/>
        <w:rPr>
          <w:rFonts w:ascii="Times New Roman" w:eastAsia="Times New Roman" w:hAnsi="Times New Roman"/>
          <w:sz w:val="24"/>
        </w:rPr>
        <w:sectPr w:rsidR="00000000">
          <w:pgSz w:w="11900" w:h="16838"/>
          <w:pgMar w:top="1190" w:right="426" w:bottom="421" w:left="1400" w:header="0" w:footer="0" w:gutter="0"/>
          <w:cols w:space="0" w:equalWidth="0">
            <w:col w:w="10080"/>
          </w:cols>
          <w:docGrid w:linePitch="360"/>
        </w:sect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41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ind w:left="9140"/>
        <w:rPr>
          <w:b/>
          <w:sz w:val="22"/>
        </w:rPr>
      </w:pPr>
      <w:r>
        <w:rPr>
          <w:sz w:val="22"/>
        </w:rPr>
        <w:t xml:space="preserve">Sayfa </w:t>
      </w:r>
      <w:r>
        <w:rPr>
          <w:b/>
          <w:sz w:val="22"/>
        </w:rPr>
        <w:t>4</w:t>
      </w:r>
      <w:r>
        <w:rPr>
          <w:sz w:val="22"/>
        </w:rPr>
        <w:t xml:space="preserve"> / </w:t>
      </w:r>
      <w:r>
        <w:rPr>
          <w:b/>
          <w:sz w:val="22"/>
        </w:rPr>
        <w:t>8</w:t>
      </w:r>
    </w:p>
    <w:p w:rsidR="00000000" w:rsidRDefault="00AA5A5B">
      <w:pPr>
        <w:spacing w:line="0" w:lineRule="atLeast"/>
        <w:ind w:left="9140"/>
        <w:rPr>
          <w:b/>
          <w:sz w:val="22"/>
        </w:rPr>
        <w:sectPr w:rsidR="00000000">
          <w:type w:val="continuous"/>
          <w:pgSz w:w="11900" w:h="16838"/>
          <w:pgMar w:top="1190" w:right="426" w:bottom="421" w:left="1400" w:header="0" w:footer="0" w:gutter="0"/>
          <w:cols w:space="0" w:equalWidth="0">
            <w:col w:w="10080"/>
          </w:cols>
          <w:docGrid w:linePitch="360"/>
        </w:sectPr>
      </w:pPr>
    </w:p>
    <w:p w:rsidR="00000000" w:rsidRDefault="00AA5A5B">
      <w:pPr>
        <w:numPr>
          <w:ilvl w:val="0"/>
          <w:numId w:val="15"/>
        </w:numPr>
        <w:tabs>
          <w:tab w:val="left" w:pos="868"/>
        </w:tabs>
        <w:spacing w:line="265" w:lineRule="auto"/>
        <w:ind w:left="1" w:firstLine="582"/>
        <w:jc w:val="both"/>
        <w:rPr>
          <w:rFonts w:ascii="Times New Roman" w:eastAsia="Times New Roman" w:hAnsi="Times New Roman"/>
          <w:sz w:val="24"/>
        </w:rPr>
      </w:pPr>
      <w:bookmarkStart w:id="7" w:name="page7"/>
      <w:bookmarkEnd w:id="7"/>
      <w:r>
        <w:rPr>
          <w:rFonts w:ascii="Times New Roman" w:eastAsia="Times New Roman" w:hAnsi="Times New Roman"/>
          <w:sz w:val="24"/>
        </w:rPr>
        <w:lastRenderedPageBreak/>
        <w:t xml:space="preserve">Güz yarıyılı sonunda ve </w:t>
      </w:r>
      <w:r>
        <w:rPr>
          <w:rFonts w:ascii="Times New Roman" w:eastAsia="Times New Roman" w:hAnsi="Times New Roman"/>
          <w:sz w:val="24"/>
        </w:rPr>
        <w:t>bahar</w:t>
      </w:r>
      <w:r>
        <w:rPr>
          <w:rFonts w:ascii="Times New Roman" w:eastAsia="Times New Roman" w:hAnsi="Times New Roman"/>
          <w:sz w:val="24"/>
        </w:rPr>
        <w:t xml:space="preserve"> yarıyılı sonunda yapılan sınavlara yabancı dil </w:t>
      </w:r>
      <w:r>
        <w:rPr>
          <w:rFonts w:ascii="Times New Roman" w:eastAsia="Times New Roman" w:hAnsi="Times New Roman"/>
          <w:sz w:val="24"/>
        </w:rPr>
        <w:t>zorunlu</w:t>
      </w:r>
      <w:r>
        <w:rPr>
          <w:rFonts w:ascii="Times New Roman" w:eastAsia="Times New Roman" w:hAnsi="Times New Roman"/>
          <w:sz w:val="24"/>
        </w:rPr>
        <w:t xml:space="preserve"> hazırlık </w:t>
      </w:r>
      <w:r>
        <w:rPr>
          <w:rFonts w:ascii="Times New Roman" w:eastAsia="Times New Roman" w:hAnsi="Times New Roman"/>
          <w:sz w:val="24"/>
        </w:rPr>
        <w:t>programının öngördüğü koşulları ve devam koşulunu yerine getiren öğrenciler ile daha önceki yarıyılda/yarıyıllarda yabancı dil hazırlık programında başarılı olmak için gerekli koşulları yer</w:t>
      </w:r>
      <w:r>
        <w:rPr>
          <w:rFonts w:ascii="Times New Roman" w:eastAsia="Times New Roman" w:hAnsi="Times New Roman"/>
          <w:sz w:val="24"/>
        </w:rPr>
        <w:t>ine</w:t>
      </w:r>
      <w:r>
        <w:rPr>
          <w:rFonts w:ascii="Times New Roman" w:eastAsia="Times New Roman" w:hAnsi="Times New Roman"/>
          <w:sz w:val="24"/>
        </w:rPr>
        <w:t xml:space="preserve"> getirememiş olan öğrenciler katılabilir.</w:t>
      </w:r>
    </w:p>
    <w:p w:rsidR="00000000" w:rsidRDefault="00AA5A5B">
      <w:pPr>
        <w:spacing w:line="25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ind w:left="58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Eğitim ve öğretim</w:t>
      </w:r>
    </w:p>
    <w:p w:rsidR="00000000" w:rsidRDefault="00AA5A5B">
      <w:pPr>
        <w:spacing w:line="18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ind w:left="58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MA</w:t>
      </w:r>
      <w:r>
        <w:rPr>
          <w:rFonts w:ascii="Times New Roman" w:eastAsia="Times New Roman" w:hAnsi="Times New Roman"/>
          <w:b/>
          <w:sz w:val="24"/>
        </w:rPr>
        <w:t xml:space="preserve">DDE 16 </w:t>
      </w:r>
      <w:r>
        <w:rPr>
          <w:rFonts w:ascii="Times New Roman" w:eastAsia="Times New Roman" w:hAnsi="Times New Roman"/>
          <w:sz w:val="24"/>
        </w:rPr>
        <w:t>- (1)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Zorunlu hazırlık sınıflarında öğretim süresi en az bir, en çok dört yarıyıldır.</w:t>
      </w:r>
    </w:p>
    <w:p w:rsidR="00000000" w:rsidRDefault="00AA5A5B">
      <w:pPr>
        <w:spacing w:line="156" w:lineRule="exact"/>
        <w:rPr>
          <w:rFonts w:ascii="Times New Roman" w:eastAsia="Times New Roman" w:hAnsi="Times New Roman"/>
        </w:rPr>
      </w:pPr>
    </w:p>
    <w:p w:rsidR="00000000" w:rsidRDefault="00AA5A5B">
      <w:pPr>
        <w:numPr>
          <w:ilvl w:val="0"/>
          <w:numId w:val="16"/>
        </w:numPr>
        <w:tabs>
          <w:tab w:val="left" w:pos="966"/>
        </w:tabs>
        <w:spacing w:line="253" w:lineRule="auto"/>
        <w:ind w:left="1" w:firstLine="5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Yabancı dil </w:t>
      </w:r>
      <w:r>
        <w:rPr>
          <w:rFonts w:ascii="Times New Roman" w:eastAsia="Times New Roman" w:hAnsi="Times New Roman"/>
          <w:sz w:val="24"/>
        </w:rPr>
        <w:t>yeterlilik</w:t>
      </w:r>
      <w:r>
        <w:rPr>
          <w:rFonts w:ascii="Times New Roman" w:eastAsia="Times New Roman" w:hAnsi="Times New Roman"/>
          <w:sz w:val="24"/>
        </w:rPr>
        <w:t xml:space="preserve"> sınavında başarılı olamayanlar veya sınava girmeyenler, Yüksekokul tarafından yapılan seviye tespit sınavının sonucuna göre başlangıç, ön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o</w:t>
      </w:r>
      <w:r>
        <w:rPr>
          <w:rFonts w:ascii="Times New Roman" w:eastAsia="Times New Roman" w:hAnsi="Times New Roman"/>
          <w:sz w:val="24"/>
        </w:rPr>
        <w:t>rta ve orta düzeylerdeki hazırlık sınıfı programlarına yerleştirilirler.</w:t>
      </w:r>
    </w:p>
    <w:p w:rsidR="00000000" w:rsidRDefault="00AA5A5B">
      <w:pPr>
        <w:spacing w:line="140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numPr>
          <w:ilvl w:val="0"/>
          <w:numId w:val="16"/>
        </w:numPr>
        <w:tabs>
          <w:tab w:val="left" w:pos="925"/>
        </w:tabs>
        <w:spacing w:line="248" w:lineRule="auto"/>
        <w:ind w:left="1" w:firstLine="5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Hazırlık öğretimi en az yirmi sekiz haftadır. Öğrenciler, düzeylerine göre haftada 20 saatten az olmamak şartıyla öğrenim görürler.</w:t>
      </w:r>
    </w:p>
    <w:p w:rsidR="00000000" w:rsidRDefault="00AA5A5B">
      <w:pPr>
        <w:spacing w:line="145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numPr>
          <w:ilvl w:val="0"/>
          <w:numId w:val="16"/>
        </w:numPr>
        <w:tabs>
          <w:tab w:val="left" w:pos="932"/>
        </w:tabs>
        <w:spacing w:line="250" w:lineRule="auto"/>
        <w:ind w:left="1" w:firstLine="5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Zorunlu hazırlık sınıfında, Avrupa Dilleri Ortak </w:t>
      </w:r>
      <w:r>
        <w:rPr>
          <w:rFonts w:ascii="Times New Roman" w:eastAsia="Times New Roman" w:hAnsi="Times New Roman"/>
          <w:sz w:val="24"/>
        </w:rPr>
        <w:t>Çerçeve Programı</w:t>
      </w:r>
      <w:r>
        <w:rPr>
          <w:rFonts w:ascii="Times New Roman" w:eastAsia="Times New Roman" w:hAnsi="Times New Roman"/>
          <w:sz w:val="24"/>
        </w:rPr>
        <w:t>nda yer alan C1 seviyesinin</w:t>
      </w:r>
      <w:r>
        <w:rPr>
          <w:rFonts w:ascii="Times New Roman" w:eastAsia="Times New Roman" w:hAnsi="Times New Roman"/>
          <w:sz w:val="24"/>
        </w:rPr>
        <w:t xml:space="preserve"> tamamlamaları esastır.</w:t>
      </w:r>
    </w:p>
    <w:p w:rsidR="00000000" w:rsidRDefault="00AA5A5B">
      <w:pPr>
        <w:spacing w:line="142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numPr>
          <w:ilvl w:val="0"/>
          <w:numId w:val="16"/>
        </w:numPr>
        <w:tabs>
          <w:tab w:val="left" w:pos="985"/>
        </w:tabs>
        <w:spacing w:line="248" w:lineRule="auto"/>
        <w:ind w:left="1" w:firstLine="5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Zorunlu hazırlık programında derslere devam zorunludur. Başarı değerlendirmesine </w:t>
      </w:r>
      <w:proofErr w:type="gramStart"/>
      <w:r>
        <w:rPr>
          <w:rFonts w:ascii="Times New Roman" w:eastAsia="Times New Roman" w:hAnsi="Times New Roman"/>
          <w:sz w:val="24"/>
        </w:rPr>
        <w:t>dahil</w:t>
      </w:r>
      <w:proofErr w:type="gramEnd"/>
      <w:r>
        <w:rPr>
          <w:rFonts w:ascii="Times New Roman" w:eastAsia="Times New Roman" w:hAnsi="Times New Roman"/>
          <w:sz w:val="24"/>
        </w:rPr>
        <w:t xml:space="preserve"> olabilmek için derslerin % 80 ine katılmış olmak gerekir.</w:t>
      </w:r>
    </w:p>
    <w:p w:rsidR="00000000" w:rsidRDefault="00AA5A5B">
      <w:pPr>
        <w:spacing w:line="144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numPr>
          <w:ilvl w:val="0"/>
          <w:numId w:val="16"/>
        </w:numPr>
        <w:tabs>
          <w:tab w:val="left" w:pos="944"/>
        </w:tabs>
        <w:spacing w:line="269" w:lineRule="auto"/>
        <w:ind w:left="1" w:firstLine="582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Ha</w:t>
      </w:r>
      <w:r w:rsidR="00560578">
        <w:rPr>
          <w:rFonts w:ascii="Times New Roman" w:eastAsia="Times New Roman" w:hAnsi="Times New Roman"/>
          <w:sz w:val="23"/>
        </w:rPr>
        <w:t>zırlık sınıfında puanı alamayan</w:t>
      </w:r>
      <w:r>
        <w:rPr>
          <w:rFonts w:ascii="Times New Roman" w:eastAsia="Times New Roman" w:hAnsi="Times New Roman"/>
          <w:sz w:val="23"/>
        </w:rPr>
        <w:t xml:space="preserve"> veya de</w:t>
      </w:r>
      <w:r>
        <w:rPr>
          <w:rFonts w:ascii="Times New Roman" w:eastAsia="Times New Roman" w:hAnsi="Times New Roman"/>
          <w:sz w:val="23"/>
        </w:rPr>
        <w:t xml:space="preserve">rse devam şartını yerine getirmeyen öğrencilerden takip eden yılda </w:t>
      </w:r>
      <w:r>
        <w:rPr>
          <w:rFonts w:ascii="Times New Roman" w:eastAsia="Times New Roman" w:hAnsi="Times New Roman"/>
          <w:sz w:val="23"/>
        </w:rPr>
        <w:t>bir vey</w:t>
      </w:r>
      <w:r>
        <w:rPr>
          <w:rFonts w:ascii="Times New Roman" w:eastAsia="Times New Roman" w:hAnsi="Times New Roman"/>
          <w:sz w:val="23"/>
        </w:rPr>
        <w:t xml:space="preserve">a iki dönem </w:t>
      </w:r>
      <w:r>
        <w:rPr>
          <w:rFonts w:ascii="Times New Roman" w:eastAsia="Times New Roman" w:hAnsi="Times New Roman"/>
          <w:sz w:val="23"/>
        </w:rPr>
        <w:t>daha devam etmek yerine kendi</w:t>
      </w:r>
      <w:r>
        <w:rPr>
          <w:rFonts w:ascii="Times New Roman" w:eastAsia="Times New Roman" w:hAnsi="Times New Roman"/>
          <w:sz w:val="23"/>
        </w:rPr>
        <w:t xml:space="preserve"> imkânlarıyla dil öğrenmek istemeleri durumunda, Üniversite Yönetim Kurulu derse devam etme şartının aranmaması kararı alabilir.</w:t>
      </w:r>
    </w:p>
    <w:p w:rsidR="00000000" w:rsidRDefault="00AA5A5B">
      <w:pPr>
        <w:spacing w:line="111" w:lineRule="exact"/>
        <w:rPr>
          <w:rFonts w:ascii="Times New Roman" w:eastAsia="Times New Roman" w:hAnsi="Times New Roman"/>
          <w:sz w:val="23"/>
        </w:rPr>
      </w:pPr>
    </w:p>
    <w:p w:rsidR="00000000" w:rsidRDefault="00AA5A5B">
      <w:pPr>
        <w:numPr>
          <w:ilvl w:val="0"/>
          <w:numId w:val="16"/>
        </w:numPr>
        <w:tabs>
          <w:tab w:val="left" w:pos="921"/>
        </w:tabs>
        <w:spacing w:line="0" w:lineRule="atLeast"/>
        <w:ind w:left="921" w:hanging="3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Hazırlık pr</w:t>
      </w:r>
      <w:r>
        <w:rPr>
          <w:rFonts w:ascii="Times New Roman" w:eastAsia="Times New Roman" w:hAnsi="Times New Roman"/>
          <w:sz w:val="24"/>
        </w:rPr>
        <w:t>ogramına dinleyici ve/veya misafir öğrenci kabul edilmez.</w:t>
      </w:r>
    </w:p>
    <w:p w:rsidR="00000000" w:rsidRDefault="00AA5A5B">
      <w:pPr>
        <w:spacing w:line="153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numPr>
          <w:ilvl w:val="0"/>
          <w:numId w:val="16"/>
        </w:numPr>
        <w:tabs>
          <w:tab w:val="left" w:pos="988"/>
        </w:tabs>
        <w:spacing w:line="248" w:lineRule="auto"/>
        <w:ind w:left="1" w:firstLine="5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Hazırlık sınıfındaki ders içerikleri, öğretim seviyeleri, ders kaynakları ve eğitim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öğretim müfredatının diğer ayrıntıları ile ilgili Yüksekokul Yönetim Kurulu karar verir.</w:t>
      </w:r>
    </w:p>
    <w:p w:rsidR="00000000" w:rsidRDefault="00AA5A5B">
      <w:pPr>
        <w:spacing w:line="138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ind w:left="58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Zorunlu </w:t>
      </w:r>
      <w:r>
        <w:rPr>
          <w:rFonts w:ascii="Times New Roman" w:eastAsia="Times New Roman" w:hAnsi="Times New Roman"/>
          <w:b/>
          <w:sz w:val="24"/>
        </w:rPr>
        <w:t>hazırlık sınıfı</w:t>
      </w:r>
      <w:r>
        <w:rPr>
          <w:rFonts w:ascii="Times New Roman" w:eastAsia="Times New Roman" w:hAnsi="Times New Roman"/>
          <w:b/>
          <w:sz w:val="24"/>
        </w:rPr>
        <w:t xml:space="preserve"> başarı değerlendirmesi</w:t>
      </w:r>
    </w:p>
    <w:p w:rsidR="00000000" w:rsidRDefault="00AA5A5B">
      <w:pPr>
        <w:spacing w:line="149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54" w:lineRule="auto"/>
        <w:ind w:left="1" w:firstLine="58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MADDE 17 </w:t>
      </w:r>
      <w:r>
        <w:rPr>
          <w:rFonts w:ascii="Times New Roman" w:eastAsia="Times New Roman" w:hAnsi="Times New Roman"/>
          <w:sz w:val="24"/>
        </w:rPr>
        <w:t>- (1)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Zorunlu hazırlık eğitim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öğretimi süresince; değerlendirme amaçlı olarak ara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sınavlar ve kısa süreli sınavlar yapılır. İnternet üzerinde çalışma, ödev ve sunumlar da değerlendirme amaçlı kullanılabilir. Güz ve bahar y</w:t>
      </w:r>
      <w:r>
        <w:rPr>
          <w:rFonts w:ascii="Times New Roman" w:eastAsia="Times New Roman" w:hAnsi="Times New Roman"/>
          <w:sz w:val="24"/>
        </w:rPr>
        <w:t>arıyılları sonunda da birer sınav yapılır.</w:t>
      </w:r>
    </w:p>
    <w:p w:rsidR="00000000" w:rsidRDefault="00AA5A5B">
      <w:pPr>
        <w:spacing w:line="139" w:lineRule="exact"/>
        <w:rPr>
          <w:rFonts w:ascii="Times New Roman" w:eastAsia="Times New Roman" w:hAnsi="Times New Roman"/>
        </w:rPr>
      </w:pPr>
    </w:p>
    <w:p w:rsidR="00000000" w:rsidRDefault="00AA5A5B">
      <w:pPr>
        <w:numPr>
          <w:ilvl w:val="1"/>
          <w:numId w:val="17"/>
        </w:numPr>
        <w:tabs>
          <w:tab w:val="left" w:pos="935"/>
        </w:tabs>
        <w:spacing w:line="248" w:lineRule="auto"/>
        <w:ind w:left="1" w:firstLine="57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Bir akade</w:t>
      </w:r>
      <w:r>
        <w:rPr>
          <w:rFonts w:ascii="Times New Roman" w:eastAsia="Times New Roman" w:hAnsi="Times New Roman"/>
          <w:sz w:val="24"/>
        </w:rPr>
        <w:t>mik yıl içinde en az 4 gelişim sınavı ve 6 kısa süreli sınav yapılır. Değerlendirmede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kullanılmak üzere her öğrenci ders dışında 2 </w:t>
      </w:r>
      <w:r w:rsidR="00560578">
        <w:rPr>
          <w:rFonts w:ascii="Times New Roman" w:eastAsia="Times New Roman" w:hAnsi="Times New Roman"/>
          <w:sz w:val="24"/>
        </w:rPr>
        <w:t xml:space="preserve">adet </w:t>
      </w:r>
      <w:proofErr w:type="spellStart"/>
      <w:r w:rsidR="00560578">
        <w:rPr>
          <w:rFonts w:ascii="Times New Roman" w:eastAsia="Times New Roman" w:hAnsi="Times New Roman"/>
          <w:sz w:val="24"/>
        </w:rPr>
        <w:t>portfoly</w:t>
      </w:r>
      <w:r>
        <w:rPr>
          <w:rFonts w:ascii="Times New Roman" w:eastAsia="Times New Roman" w:hAnsi="Times New Roman"/>
          <w:sz w:val="24"/>
        </w:rPr>
        <w:t>o</w:t>
      </w:r>
      <w:proofErr w:type="spellEnd"/>
      <w:r>
        <w:rPr>
          <w:rFonts w:ascii="Times New Roman" w:eastAsia="Times New Roman" w:hAnsi="Times New Roman"/>
          <w:sz w:val="24"/>
        </w:rPr>
        <w:t xml:space="preserve"> hazırlar ve 2 adet sunum yapar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AA5A5B">
      <w:pPr>
        <w:spacing w:line="144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numPr>
          <w:ilvl w:val="1"/>
          <w:numId w:val="17"/>
        </w:numPr>
        <w:tabs>
          <w:tab w:val="left" w:pos="921"/>
        </w:tabs>
        <w:spacing w:line="0" w:lineRule="atLeast"/>
        <w:ind w:left="921" w:hanging="33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Güz ve bahar yarıyılları</w:t>
      </w:r>
      <w:r>
        <w:rPr>
          <w:rFonts w:ascii="Times New Roman" w:eastAsia="Times New Roman" w:hAnsi="Times New Roman"/>
          <w:sz w:val="23"/>
        </w:rPr>
        <w:t xml:space="preserve">nda yapılan sınavların </w:t>
      </w:r>
      <w:r>
        <w:rPr>
          <w:rFonts w:ascii="Times New Roman" w:eastAsia="Times New Roman" w:hAnsi="Times New Roman"/>
          <w:sz w:val="23"/>
        </w:rPr>
        <w:t>ortalama</w:t>
      </w:r>
      <w:r>
        <w:rPr>
          <w:rFonts w:ascii="Times New Roman" w:eastAsia="Times New Roman" w:hAnsi="Times New Roman"/>
          <w:sz w:val="23"/>
        </w:rPr>
        <w:t xml:space="preserve">sının </w:t>
      </w:r>
      <w:r>
        <w:rPr>
          <w:rFonts w:ascii="Times New Roman" w:eastAsia="Times New Roman" w:hAnsi="Times New Roman"/>
          <w:sz w:val="23"/>
        </w:rPr>
        <w:t>hesaplan</w:t>
      </w:r>
      <w:r>
        <w:rPr>
          <w:rFonts w:ascii="Times New Roman" w:eastAsia="Times New Roman" w:hAnsi="Times New Roman"/>
          <w:sz w:val="23"/>
        </w:rPr>
        <w:t>ması</w:t>
      </w:r>
      <w:r>
        <w:rPr>
          <w:rFonts w:ascii="Times New Roman" w:eastAsia="Times New Roman" w:hAnsi="Times New Roman"/>
          <w:sz w:val="23"/>
        </w:rPr>
        <w:t>nda</w:t>
      </w:r>
      <w:r>
        <w:rPr>
          <w:rFonts w:ascii="Times New Roman" w:eastAsia="Times New Roman" w:hAnsi="Times New Roman"/>
          <w:sz w:val="23"/>
        </w:rPr>
        <w:t>; gelişim sınavları</w:t>
      </w:r>
    </w:p>
    <w:p w:rsidR="00000000" w:rsidRDefault="00AA5A5B">
      <w:pPr>
        <w:spacing w:line="33" w:lineRule="exact"/>
        <w:rPr>
          <w:rFonts w:ascii="Times New Roman" w:eastAsia="Times New Roman" w:hAnsi="Times New Roman"/>
          <w:sz w:val="23"/>
        </w:rPr>
      </w:pPr>
    </w:p>
    <w:p w:rsidR="00000000" w:rsidRDefault="00AA5A5B">
      <w:pPr>
        <w:numPr>
          <w:ilvl w:val="0"/>
          <w:numId w:val="17"/>
        </w:numPr>
        <w:tabs>
          <w:tab w:val="left" w:pos="261"/>
        </w:tabs>
        <w:spacing w:line="0" w:lineRule="atLeast"/>
        <w:ind w:left="261" w:hanging="2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40</w:t>
      </w:r>
      <w:r>
        <w:rPr>
          <w:rFonts w:ascii="Times New Roman" w:eastAsia="Times New Roman" w:hAnsi="Times New Roman"/>
          <w:sz w:val="24"/>
        </w:rPr>
        <w:t>, kısa sınavlar</w:t>
      </w:r>
      <w:r>
        <w:rPr>
          <w:rFonts w:ascii="Times New Roman" w:eastAsia="Times New Roman" w:hAnsi="Times New Roman"/>
          <w:sz w:val="24"/>
        </w:rPr>
        <w:t xml:space="preserve"> % 20, </w:t>
      </w:r>
      <w:proofErr w:type="spellStart"/>
      <w:r w:rsidR="00560578">
        <w:rPr>
          <w:rFonts w:ascii="Times New Roman" w:eastAsia="Times New Roman" w:hAnsi="Times New Roman"/>
          <w:sz w:val="24"/>
        </w:rPr>
        <w:t>portfoly</w:t>
      </w:r>
      <w:r>
        <w:rPr>
          <w:rFonts w:ascii="Times New Roman" w:eastAsia="Times New Roman" w:hAnsi="Times New Roman"/>
          <w:sz w:val="24"/>
        </w:rPr>
        <w:t>o</w:t>
      </w:r>
      <w:proofErr w:type="spellEnd"/>
      <w:r>
        <w:rPr>
          <w:rFonts w:ascii="Times New Roman" w:eastAsia="Times New Roman" w:hAnsi="Times New Roman"/>
          <w:sz w:val="24"/>
        </w:rPr>
        <w:t xml:space="preserve"> çalışmaları</w:t>
      </w:r>
      <w:r>
        <w:rPr>
          <w:rFonts w:ascii="Times New Roman" w:eastAsia="Times New Roman" w:hAnsi="Times New Roman"/>
          <w:sz w:val="24"/>
        </w:rPr>
        <w:t xml:space="preserve"> % 20 ve sunumlar % 20 </w:t>
      </w:r>
      <w:r>
        <w:rPr>
          <w:rFonts w:ascii="Times New Roman" w:eastAsia="Times New Roman" w:hAnsi="Times New Roman"/>
          <w:sz w:val="24"/>
        </w:rPr>
        <w:t>oranında</w:t>
      </w:r>
      <w:r>
        <w:rPr>
          <w:rFonts w:ascii="Times New Roman" w:eastAsia="Times New Roman" w:hAnsi="Times New Roman"/>
          <w:sz w:val="24"/>
        </w:rPr>
        <w:t xml:space="preserve"> etki ederler.</w:t>
      </w:r>
    </w:p>
    <w:p w:rsidR="00000000" w:rsidRDefault="00AA5A5B">
      <w:pPr>
        <w:spacing w:line="153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numPr>
          <w:ilvl w:val="1"/>
          <w:numId w:val="18"/>
        </w:numPr>
        <w:tabs>
          <w:tab w:val="left" w:pos="921"/>
        </w:tabs>
        <w:spacing w:line="0" w:lineRule="atLeast"/>
        <w:ind w:left="921" w:hanging="3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Zorunlu hazırlık sınıfında; değerlendirmeler tam not 100 </w:t>
      </w:r>
      <w:r>
        <w:rPr>
          <w:rFonts w:ascii="Times New Roman" w:eastAsia="Times New Roman" w:hAnsi="Times New Roman"/>
          <w:sz w:val="24"/>
        </w:rPr>
        <w:t>puan</w:t>
      </w:r>
      <w:r>
        <w:rPr>
          <w:rFonts w:ascii="Times New Roman" w:eastAsia="Times New Roman" w:hAnsi="Times New Roman"/>
          <w:sz w:val="24"/>
        </w:rPr>
        <w:t xml:space="preserve"> üzerinden yapılır.</w:t>
      </w:r>
    </w:p>
    <w:p w:rsidR="00000000" w:rsidRDefault="00AA5A5B">
      <w:pPr>
        <w:spacing w:line="166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numPr>
          <w:ilvl w:val="1"/>
          <w:numId w:val="18"/>
        </w:numPr>
        <w:tabs>
          <w:tab w:val="left" w:pos="935"/>
        </w:tabs>
        <w:spacing w:line="256" w:lineRule="auto"/>
        <w:ind w:left="1" w:firstLine="5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Yıl boyun</w:t>
      </w:r>
      <w:r>
        <w:rPr>
          <w:rFonts w:ascii="Times New Roman" w:eastAsia="Times New Roman" w:hAnsi="Times New Roman"/>
          <w:sz w:val="24"/>
        </w:rPr>
        <w:t xml:space="preserve">ca yapılan değerlendirme ortalaması en az </w:t>
      </w:r>
      <w:r>
        <w:rPr>
          <w:rFonts w:ascii="Times New Roman" w:eastAsia="Times New Roman" w:hAnsi="Times New Roman"/>
          <w:sz w:val="24"/>
        </w:rPr>
        <w:t>5</w:t>
      </w:r>
      <w:r>
        <w:rPr>
          <w:rFonts w:ascii="Times New Roman" w:eastAsia="Times New Roman" w:hAnsi="Times New Roman"/>
          <w:sz w:val="24"/>
        </w:rPr>
        <w:t xml:space="preserve">0 ve üzeri olan öğrenciler </w:t>
      </w:r>
      <w:r>
        <w:rPr>
          <w:rFonts w:ascii="Times New Roman" w:eastAsia="Times New Roman" w:hAnsi="Times New Roman"/>
          <w:sz w:val="24"/>
        </w:rPr>
        <w:t>bahar y</w:t>
      </w:r>
      <w:r>
        <w:rPr>
          <w:rFonts w:ascii="Times New Roman" w:eastAsia="Times New Roman" w:hAnsi="Times New Roman"/>
          <w:sz w:val="24"/>
        </w:rPr>
        <w:t>arıyılı sonunda yapılan sınava alınırlar.</w:t>
      </w:r>
    </w:p>
    <w:p w:rsidR="00000000" w:rsidRDefault="00AA5A5B">
      <w:pPr>
        <w:spacing w:line="148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numPr>
          <w:ilvl w:val="1"/>
          <w:numId w:val="18"/>
        </w:numPr>
        <w:tabs>
          <w:tab w:val="left" w:pos="995"/>
        </w:tabs>
        <w:spacing w:line="263" w:lineRule="auto"/>
        <w:ind w:left="1" w:firstLine="5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Öğrencinin yıl</w:t>
      </w:r>
      <w:r>
        <w:rPr>
          <w:rFonts w:ascii="Times New Roman" w:eastAsia="Times New Roman" w:hAnsi="Times New Roman"/>
          <w:sz w:val="24"/>
        </w:rPr>
        <w:t>sonu</w:t>
      </w:r>
      <w:r>
        <w:rPr>
          <w:rFonts w:ascii="Times New Roman" w:eastAsia="Times New Roman" w:hAnsi="Times New Roman"/>
          <w:sz w:val="24"/>
        </w:rPr>
        <w:t xml:space="preserve"> başarı puanı; güz ve bahar yarıyıllarında yapılan değerlendirmelerin ortalamasının % </w:t>
      </w:r>
      <w:r>
        <w:rPr>
          <w:rFonts w:ascii="Times New Roman" w:eastAsia="Times New Roman" w:hAnsi="Times New Roman"/>
          <w:sz w:val="24"/>
        </w:rPr>
        <w:t>60</w:t>
      </w:r>
      <w:r>
        <w:rPr>
          <w:rFonts w:ascii="Times New Roman" w:eastAsia="Times New Roman" w:hAnsi="Times New Roman"/>
          <w:sz w:val="24"/>
        </w:rPr>
        <w:t xml:space="preserve"> ı </w:t>
      </w:r>
      <w:r>
        <w:rPr>
          <w:rFonts w:ascii="Times New Roman" w:eastAsia="Times New Roman" w:hAnsi="Times New Roman"/>
          <w:sz w:val="24"/>
        </w:rPr>
        <w:t>ile</w:t>
      </w:r>
      <w:r>
        <w:rPr>
          <w:rFonts w:ascii="Times New Roman" w:eastAsia="Times New Roman" w:hAnsi="Times New Roman"/>
          <w:sz w:val="24"/>
        </w:rPr>
        <w:t xml:space="preserve"> bahar yarıyılı sonunda </w:t>
      </w:r>
      <w:r>
        <w:rPr>
          <w:rFonts w:ascii="Times New Roman" w:eastAsia="Times New Roman" w:hAnsi="Times New Roman"/>
          <w:sz w:val="24"/>
        </w:rPr>
        <w:t xml:space="preserve">yapılan sınav puanının </w:t>
      </w:r>
      <w:r>
        <w:rPr>
          <w:rFonts w:ascii="Times New Roman" w:eastAsia="Times New Roman" w:hAnsi="Times New Roman"/>
          <w:sz w:val="24"/>
        </w:rPr>
        <w:t>% 40</w:t>
      </w:r>
      <w:r w:rsidR="00560578">
        <w:rPr>
          <w:rFonts w:ascii="Times New Roman" w:eastAsia="Times New Roman" w:hAnsi="Times New Roman"/>
          <w:sz w:val="24"/>
        </w:rPr>
        <w:t>’</w:t>
      </w:r>
      <w:r>
        <w:rPr>
          <w:rFonts w:ascii="Times New Roman" w:eastAsia="Times New Roman" w:hAnsi="Times New Roman"/>
          <w:sz w:val="24"/>
        </w:rPr>
        <w:t xml:space="preserve">ının toplamından oluşur. Genel ortalaması </w:t>
      </w:r>
      <w:r>
        <w:rPr>
          <w:rFonts w:ascii="Times New Roman" w:eastAsia="Times New Roman" w:hAnsi="Times New Roman"/>
          <w:sz w:val="24"/>
        </w:rPr>
        <w:t>59.</w:t>
      </w:r>
      <w:r>
        <w:rPr>
          <w:rFonts w:ascii="Times New Roman" w:eastAsia="Times New Roman" w:hAnsi="Times New Roman"/>
          <w:sz w:val="24"/>
        </w:rPr>
        <w:t xml:space="preserve">50 olan öğrenciler başarılı </w:t>
      </w:r>
      <w:r>
        <w:rPr>
          <w:rFonts w:ascii="Times New Roman" w:eastAsia="Times New Roman" w:hAnsi="Times New Roman"/>
          <w:sz w:val="24"/>
        </w:rPr>
        <w:t>kabul edilirler.</w:t>
      </w:r>
    </w:p>
    <w:p w:rsidR="00000000" w:rsidRDefault="00AA5A5B">
      <w:pPr>
        <w:spacing w:line="141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numPr>
          <w:ilvl w:val="1"/>
          <w:numId w:val="18"/>
        </w:numPr>
        <w:tabs>
          <w:tab w:val="left" w:pos="940"/>
        </w:tabs>
        <w:spacing w:line="258" w:lineRule="auto"/>
        <w:ind w:left="1" w:firstLine="5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Önceki yıl başarısız olan öğrencilerin başarı puanının hesaplanmasında, yalnızca yarıyıl sonu sınavı puanı hesaba katılır.</w:t>
      </w:r>
    </w:p>
    <w:p w:rsidR="00000000" w:rsidRDefault="00AA5A5B">
      <w:pPr>
        <w:spacing w:line="148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numPr>
          <w:ilvl w:val="1"/>
          <w:numId w:val="18"/>
        </w:numPr>
        <w:tabs>
          <w:tab w:val="left" w:pos="964"/>
        </w:tabs>
        <w:spacing w:line="258" w:lineRule="auto"/>
        <w:ind w:left="1" w:firstLine="5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İkinci yarıyı</w:t>
      </w:r>
      <w:r>
        <w:rPr>
          <w:rFonts w:ascii="Times New Roman" w:eastAsia="Times New Roman" w:hAnsi="Times New Roman"/>
          <w:sz w:val="24"/>
        </w:rPr>
        <w:t>l sonunda başarılı olamayan öğrenciler, ilave bir veya iki yarıyıl daha hazırlık sınıfına devam edebilirler.</w:t>
      </w:r>
    </w:p>
    <w:p w:rsidR="00000000" w:rsidRDefault="00AA5A5B">
      <w:pPr>
        <w:tabs>
          <w:tab w:val="left" w:pos="964"/>
        </w:tabs>
        <w:spacing w:line="258" w:lineRule="auto"/>
        <w:ind w:left="1" w:firstLine="582"/>
        <w:rPr>
          <w:rFonts w:ascii="Times New Roman" w:eastAsia="Times New Roman" w:hAnsi="Times New Roman"/>
          <w:sz w:val="24"/>
        </w:rPr>
        <w:sectPr w:rsidR="00000000">
          <w:pgSz w:w="11900" w:h="16838"/>
          <w:pgMar w:top="1190" w:right="426" w:bottom="421" w:left="1419" w:header="0" w:footer="0" w:gutter="0"/>
          <w:cols w:space="0" w:equalWidth="0">
            <w:col w:w="10061"/>
          </w:cols>
          <w:docGrid w:linePitch="360"/>
        </w:sectPr>
      </w:pPr>
    </w:p>
    <w:p w:rsidR="00000000" w:rsidRDefault="00AA5A5B">
      <w:pPr>
        <w:spacing w:line="291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ind w:left="9121"/>
        <w:rPr>
          <w:b/>
          <w:sz w:val="22"/>
        </w:rPr>
      </w:pPr>
      <w:r>
        <w:rPr>
          <w:sz w:val="22"/>
        </w:rPr>
        <w:t xml:space="preserve">Sayfa </w:t>
      </w:r>
      <w:r>
        <w:rPr>
          <w:b/>
          <w:sz w:val="22"/>
        </w:rPr>
        <w:t>5</w:t>
      </w:r>
      <w:r>
        <w:rPr>
          <w:sz w:val="22"/>
        </w:rPr>
        <w:t xml:space="preserve"> / </w:t>
      </w:r>
      <w:r>
        <w:rPr>
          <w:b/>
          <w:sz w:val="22"/>
        </w:rPr>
        <w:t>8</w:t>
      </w:r>
    </w:p>
    <w:p w:rsidR="00000000" w:rsidRDefault="00AA5A5B">
      <w:pPr>
        <w:spacing w:line="0" w:lineRule="atLeast"/>
        <w:ind w:left="9121"/>
        <w:rPr>
          <w:b/>
          <w:sz w:val="22"/>
        </w:rPr>
        <w:sectPr w:rsidR="00000000">
          <w:type w:val="continuous"/>
          <w:pgSz w:w="11900" w:h="16838"/>
          <w:pgMar w:top="1190" w:right="426" w:bottom="421" w:left="1419" w:header="0" w:footer="0" w:gutter="0"/>
          <w:cols w:space="0" w:equalWidth="0">
            <w:col w:w="10061"/>
          </w:cols>
          <w:docGrid w:linePitch="360"/>
        </w:sectPr>
      </w:pPr>
    </w:p>
    <w:p w:rsidR="00000000" w:rsidRDefault="00AA5A5B">
      <w:pPr>
        <w:numPr>
          <w:ilvl w:val="0"/>
          <w:numId w:val="19"/>
        </w:numPr>
        <w:tabs>
          <w:tab w:val="left" w:pos="919"/>
        </w:tabs>
        <w:spacing w:line="258" w:lineRule="auto"/>
        <w:ind w:firstLine="582"/>
        <w:rPr>
          <w:rFonts w:ascii="Times New Roman" w:eastAsia="Times New Roman" w:hAnsi="Times New Roman"/>
          <w:sz w:val="24"/>
        </w:rPr>
      </w:pPr>
      <w:bookmarkStart w:id="8" w:name="page8"/>
      <w:bookmarkEnd w:id="8"/>
      <w:r>
        <w:rPr>
          <w:rFonts w:ascii="Times New Roman" w:eastAsia="Times New Roman" w:hAnsi="Times New Roman"/>
          <w:sz w:val="24"/>
        </w:rPr>
        <w:lastRenderedPageBreak/>
        <w:t>Sınavlara itiraz, maddi hata yönünden sınav sonuçlarının ilan tarihini izleyen beş iş günü içinde yazılı olarak yapılır.</w:t>
      </w:r>
    </w:p>
    <w:p w:rsidR="00000000" w:rsidRDefault="00AA5A5B">
      <w:pPr>
        <w:spacing w:line="134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numPr>
          <w:ilvl w:val="0"/>
          <w:numId w:val="19"/>
        </w:numPr>
        <w:tabs>
          <w:tab w:val="left" w:pos="1040"/>
        </w:tabs>
        <w:spacing w:line="0" w:lineRule="atLeast"/>
        <w:ind w:left="1040" w:hanging="4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Yeterlilik</w:t>
      </w:r>
      <w:r>
        <w:rPr>
          <w:rFonts w:ascii="Times New Roman" w:eastAsia="Times New Roman" w:hAnsi="Times New Roman"/>
          <w:sz w:val="24"/>
        </w:rPr>
        <w:t>, seviye tespit</w:t>
      </w:r>
      <w:r>
        <w:rPr>
          <w:rFonts w:ascii="Times New Roman" w:eastAsia="Times New Roman" w:hAnsi="Times New Roman"/>
          <w:sz w:val="24"/>
        </w:rPr>
        <w:t>, güz ve bahar yarıyılları sonu sınavları için mazeret sınavı yapılmaz.</w:t>
      </w:r>
    </w:p>
    <w:p w:rsidR="00000000" w:rsidRDefault="00AA5A5B">
      <w:pPr>
        <w:spacing w:line="278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Zorunlu hazırlık sınıfında başarısızlık</w:t>
      </w:r>
    </w:p>
    <w:p w:rsidR="00000000" w:rsidRDefault="00AA5A5B">
      <w:pPr>
        <w:spacing w:line="187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60" w:lineRule="auto"/>
        <w:ind w:firstLine="5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MADDE 18 - </w:t>
      </w:r>
      <w:r>
        <w:rPr>
          <w:rFonts w:ascii="Times New Roman" w:eastAsia="Times New Roman" w:hAnsi="Times New Roman"/>
          <w:sz w:val="24"/>
        </w:rPr>
        <w:t>(1)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Zorunlu hazırlık sınıfında başarısızlıkla ilgili olarak Yönetmeliğin 2. maddesinde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zikredilen dayanak mevzuatın </w:t>
      </w:r>
      <w:r>
        <w:rPr>
          <w:rFonts w:ascii="Times New Roman" w:eastAsia="Times New Roman" w:hAnsi="Times New Roman"/>
          <w:sz w:val="24"/>
        </w:rPr>
        <w:t>ilgili hükümleri uygulanır.</w:t>
      </w:r>
    </w:p>
    <w:p w:rsidR="00000000" w:rsidRDefault="00AA5A5B">
      <w:pPr>
        <w:spacing w:line="146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66" w:lineRule="auto"/>
        <w:ind w:firstLine="5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MADDE 19 - </w:t>
      </w:r>
      <w:r>
        <w:rPr>
          <w:rFonts w:ascii="Times New Roman" w:eastAsia="Times New Roman" w:hAnsi="Times New Roman"/>
          <w:sz w:val="24"/>
        </w:rPr>
        <w:t>(1)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Zorunlu hazırlık sınıfı ile ilgili tüm şart ve koşullar yatay/dikey geçişle yabancı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dille veya kısmen yabancı dille eğitim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öğretim yapılan bir bölüme/programa kayıt olacaklar veya başka ülke vatandaşı öğrenciler </w:t>
      </w:r>
      <w:r>
        <w:rPr>
          <w:rFonts w:ascii="Times New Roman" w:eastAsia="Times New Roman" w:hAnsi="Times New Roman"/>
          <w:sz w:val="24"/>
        </w:rPr>
        <w:t>için de geçerlidir.</w:t>
      </w:r>
    </w:p>
    <w:p w:rsidR="00000000" w:rsidRDefault="00AA5A5B">
      <w:pPr>
        <w:spacing w:line="251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Yaz </w:t>
      </w:r>
      <w:r>
        <w:rPr>
          <w:rFonts w:ascii="Times New Roman" w:eastAsia="Times New Roman" w:hAnsi="Times New Roman"/>
          <w:b/>
          <w:sz w:val="24"/>
        </w:rPr>
        <w:t>öğr</w:t>
      </w:r>
      <w:r>
        <w:rPr>
          <w:rFonts w:ascii="Times New Roman" w:eastAsia="Times New Roman" w:hAnsi="Times New Roman"/>
          <w:b/>
          <w:sz w:val="24"/>
        </w:rPr>
        <w:t>etimi</w:t>
      </w:r>
    </w:p>
    <w:p w:rsidR="00000000" w:rsidRDefault="00AA5A5B">
      <w:pPr>
        <w:spacing w:line="19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64" w:lineRule="auto"/>
        <w:ind w:firstLine="58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MADDE 20 - </w:t>
      </w:r>
      <w:r>
        <w:rPr>
          <w:rFonts w:ascii="Times New Roman" w:eastAsia="Times New Roman" w:hAnsi="Times New Roman"/>
          <w:sz w:val="24"/>
        </w:rPr>
        <w:t>(1)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Üniversitede, yaz öğretiminin açılması durumunda eğitim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öğretim süresi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Bandırma </w:t>
      </w:r>
      <w:proofErr w:type="spellStart"/>
      <w:r>
        <w:rPr>
          <w:rFonts w:ascii="Times New Roman" w:eastAsia="Times New Roman" w:hAnsi="Times New Roman"/>
          <w:sz w:val="24"/>
        </w:rPr>
        <w:t>Onyedi</w:t>
      </w:r>
      <w:proofErr w:type="spellEnd"/>
      <w:r>
        <w:rPr>
          <w:rFonts w:ascii="Times New Roman" w:eastAsia="Times New Roman" w:hAnsi="Times New Roman"/>
          <w:sz w:val="24"/>
        </w:rPr>
        <w:t xml:space="preserve"> Eylül Üniversitesi Ön Lisans ve Lisans Eğitim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Öğretim ve Sınav Yönetmeliği hükümleri çerçevesinde yürütülür.</w:t>
      </w:r>
    </w:p>
    <w:p w:rsidR="00000000" w:rsidRDefault="00AA5A5B">
      <w:pPr>
        <w:spacing w:line="140" w:lineRule="exact"/>
        <w:rPr>
          <w:rFonts w:ascii="Times New Roman" w:eastAsia="Times New Roman" w:hAnsi="Times New Roman"/>
        </w:rPr>
      </w:pPr>
    </w:p>
    <w:p w:rsidR="00000000" w:rsidRDefault="00AA5A5B">
      <w:pPr>
        <w:numPr>
          <w:ilvl w:val="0"/>
          <w:numId w:val="20"/>
        </w:numPr>
        <w:tabs>
          <w:tab w:val="left" w:pos="874"/>
        </w:tabs>
        <w:spacing w:line="256" w:lineRule="auto"/>
        <w:ind w:firstLine="5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Yaz okul</w:t>
      </w:r>
      <w:r>
        <w:rPr>
          <w:rFonts w:ascii="Times New Roman" w:eastAsia="Times New Roman" w:hAnsi="Times New Roman"/>
          <w:sz w:val="24"/>
        </w:rPr>
        <w:t>u program içeriği; zorunlu hazırlık sınıfında verilen son eğitim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öğretim seviyesini </w:t>
      </w:r>
      <w:r>
        <w:rPr>
          <w:rFonts w:ascii="Times New Roman" w:eastAsia="Times New Roman" w:hAnsi="Times New Roman"/>
          <w:sz w:val="24"/>
        </w:rPr>
        <w:t>kapsar ve haftada 22 saat olarak verilir.</w:t>
      </w:r>
    </w:p>
    <w:p w:rsidR="00000000" w:rsidRDefault="00AA5A5B">
      <w:pPr>
        <w:spacing w:line="148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numPr>
          <w:ilvl w:val="0"/>
          <w:numId w:val="20"/>
        </w:numPr>
        <w:tabs>
          <w:tab w:val="left" w:pos="866"/>
        </w:tabs>
        <w:spacing w:line="258" w:lineRule="auto"/>
        <w:ind w:firstLine="5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Yaz öğretimi süresince en az bir dil gelişim sınavı, iki kısa sınav, </w:t>
      </w:r>
      <w:r w:rsidR="00560578">
        <w:rPr>
          <w:rFonts w:ascii="Times New Roman" w:eastAsia="Times New Roman" w:hAnsi="Times New Roman"/>
          <w:sz w:val="24"/>
        </w:rPr>
        <w:t xml:space="preserve">bir </w:t>
      </w:r>
      <w:proofErr w:type="spellStart"/>
      <w:r w:rsidR="00560578">
        <w:rPr>
          <w:rFonts w:ascii="Times New Roman" w:eastAsia="Times New Roman" w:hAnsi="Times New Roman"/>
          <w:sz w:val="24"/>
        </w:rPr>
        <w:t>portfoly</w:t>
      </w:r>
      <w:r>
        <w:rPr>
          <w:rFonts w:ascii="Times New Roman" w:eastAsia="Times New Roman" w:hAnsi="Times New Roman"/>
          <w:sz w:val="24"/>
        </w:rPr>
        <w:t>o</w:t>
      </w:r>
      <w:proofErr w:type="spellEnd"/>
      <w:r>
        <w:rPr>
          <w:rFonts w:ascii="Times New Roman" w:eastAsia="Times New Roman" w:hAnsi="Times New Roman"/>
          <w:sz w:val="24"/>
        </w:rPr>
        <w:t xml:space="preserve"> ve bir sunum</w:t>
      </w:r>
      <w:r>
        <w:rPr>
          <w:rFonts w:ascii="Times New Roman" w:eastAsia="Times New Roman" w:hAnsi="Times New Roman"/>
          <w:sz w:val="24"/>
        </w:rPr>
        <w:t xml:space="preserve"> değerlendirmesi yapılır.</w:t>
      </w:r>
    </w:p>
    <w:p w:rsidR="00000000" w:rsidRDefault="00AA5A5B">
      <w:pPr>
        <w:spacing w:line="148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numPr>
          <w:ilvl w:val="0"/>
          <w:numId w:val="20"/>
        </w:numPr>
        <w:tabs>
          <w:tab w:val="left" w:pos="910"/>
        </w:tabs>
        <w:spacing w:line="246" w:lineRule="auto"/>
        <w:ind w:firstLine="5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Yaz öğr</w:t>
      </w:r>
      <w:r>
        <w:rPr>
          <w:rFonts w:ascii="Times New Roman" w:eastAsia="Times New Roman" w:hAnsi="Times New Roman"/>
          <w:sz w:val="24"/>
        </w:rPr>
        <w:t xml:space="preserve">etimi değerlendirmesi; </w:t>
      </w:r>
      <w:r>
        <w:rPr>
          <w:rFonts w:ascii="Times New Roman" w:eastAsia="Times New Roman" w:hAnsi="Times New Roman"/>
          <w:sz w:val="24"/>
        </w:rPr>
        <w:t>zorunlu</w:t>
      </w:r>
      <w:r>
        <w:rPr>
          <w:rFonts w:ascii="Times New Roman" w:eastAsia="Times New Roman" w:hAnsi="Times New Roman"/>
          <w:sz w:val="24"/>
        </w:rPr>
        <w:t xml:space="preserve"> hazırlık sınıfı programı yıllık değerlendirmesinin hesaplandığı şekilde hesaplanır.</w:t>
      </w:r>
    </w:p>
    <w:p w:rsidR="00000000" w:rsidRDefault="00AA5A5B">
      <w:pPr>
        <w:spacing w:line="190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numPr>
          <w:ilvl w:val="0"/>
          <w:numId w:val="20"/>
        </w:numPr>
        <w:tabs>
          <w:tab w:val="left" w:pos="857"/>
        </w:tabs>
        <w:spacing w:line="258" w:lineRule="auto"/>
        <w:ind w:firstLine="5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Yaz öğretiminde derse devam zorunludur. Öğrenciler</w:t>
      </w:r>
      <w:r>
        <w:rPr>
          <w:rFonts w:ascii="Times New Roman" w:eastAsia="Times New Roman" w:hAnsi="Times New Roman"/>
          <w:sz w:val="24"/>
        </w:rPr>
        <w:t>den %</w:t>
      </w:r>
      <w:r>
        <w:rPr>
          <w:rFonts w:ascii="Times New Roman" w:eastAsia="Times New Roman" w:hAnsi="Times New Roman"/>
          <w:sz w:val="24"/>
        </w:rPr>
        <w:t xml:space="preserve"> 80 devam şartını </w:t>
      </w:r>
      <w:r>
        <w:rPr>
          <w:rFonts w:ascii="Times New Roman" w:eastAsia="Times New Roman" w:hAnsi="Times New Roman"/>
          <w:sz w:val="24"/>
        </w:rPr>
        <w:t>yerine getirenler</w:t>
      </w:r>
      <w:r>
        <w:rPr>
          <w:rFonts w:ascii="Times New Roman" w:eastAsia="Times New Roman" w:hAnsi="Times New Roman"/>
          <w:sz w:val="24"/>
        </w:rPr>
        <w:t xml:space="preserve"> yaz dönemi sonunda yapılacak sınava </w:t>
      </w:r>
      <w:r>
        <w:rPr>
          <w:rFonts w:ascii="Times New Roman" w:eastAsia="Times New Roman" w:hAnsi="Times New Roman"/>
          <w:sz w:val="24"/>
        </w:rPr>
        <w:t>girebilirler.</w:t>
      </w:r>
    </w:p>
    <w:p w:rsidR="00000000" w:rsidRDefault="00AA5A5B">
      <w:pPr>
        <w:spacing w:line="381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DÖRDÜNCÜ BÖLÜM</w:t>
      </w:r>
    </w:p>
    <w:p w:rsidR="00000000" w:rsidRDefault="00AA5A5B">
      <w:pPr>
        <w:spacing w:line="262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İsteğe Bağlı Hazırlık Sınıfı</w:t>
      </w:r>
    </w:p>
    <w:p w:rsidR="00000000" w:rsidRDefault="00AA5A5B">
      <w:pPr>
        <w:spacing w:line="259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Kayıt </w:t>
      </w:r>
      <w:r>
        <w:rPr>
          <w:rFonts w:ascii="Times New Roman" w:eastAsia="Times New Roman" w:hAnsi="Times New Roman"/>
          <w:b/>
          <w:sz w:val="24"/>
        </w:rPr>
        <w:t>ve kabul</w:t>
      </w:r>
    </w:p>
    <w:p w:rsidR="00000000" w:rsidRDefault="00AA5A5B">
      <w:pPr>
        <w:spacing w:line="192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55" w:lineRule="auto"/>
        <w:ind w:firstLine="58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MADDE 21 </w:t>
      </w:r>
      <w:r>
        <w:rPr>
          <w:rFonts w:ascii="Times New Roman" w:eastAsia="Times New Roman" w:hAnsi="Times New Roman"/>
          <w:sz w:val="24"/>
        </w:rPr>
        <w:t>- (1)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560578">
        <w:rPr>
          <w:rFonts w:ascii="Times New Roman" w:eastAsia="Times New Roman" w:hAnsi="Times New Roman"/>
          <w:sz w:val="24"/>
        </w:rPr>
        <w:t xml:space="preserve">Ölçme, </w:t>
      </w:r>
      <w:r>
        <w:rPr>
          <w:rFonts w:ascii="Times New Roman" w:eastAsia="Times New Roman" w:hAnsi="Times New Roman"/>
          <w:sz w:val="24"/>
        </w:rPr>
        <w:t>Se</w:t>
      </w:r>
      <w:r w:rsidR="00560578">
        <w:rPr>
          <w:rFonts w:ascii="Times New Roman" w:eastAsia="Times New Roman" w:hAnsi="Times New Roman"/>
          <w:sz w:val="24"/>
        </w:rPr>
        <w:t>çme ve Yerleştirme Merkezi (ÖSYM</w:t>
      </w:r>
      <w:r>
        <w:rPr>
          <w:rFonts w:ascii="Times New Roman" w:eastAsia="Times New Roman" w:hAnsi="Times New Roman"/>
          <w:sz w:val="24"/>
        </w:rPr>
        <w:t>) Yükseköğretim Programları ve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Kontenjanları Kılavuzu Özel Koşul ve Açıklamalarında </w:t>
      </w:r>
      <w:r>
        <w:rPr>
          <w:rFonts w:ascii="Times New Roman" w:eastAsia="Times New Roman" w:hAnsi="Times New Roman"/>
          <w:sz w:val="24"/>
        </w:rPr>
        <w:t>i</w:t>
      </w:r>
      <w:r>
        <w:rPr>
          <w:rFonts w:ascii="Times New Roman" w:eastAsia="Times New Roman" w:hAnsi="Times New Roman"/>
          <w:sz w:val="24"/>
        </w:rPr>
        <w:t xml:space="preserve">steğe bağlı hazırlık sınıfının varlığı belirtilen </w:t>
      </w:r>
      <w:r>
        <w:rPr>
          <w:rFonts w:ascii="Times New Roman" w:eastAsia="Times New Roman" w:hAnsi="Times New Roman"/>
          <w:sz w:val="24"/>
        </w:rPr>
        <w:t>programlar için iki yarıyıl süreli isteğe bağlı hazırlık sınıfı açılır.</w:t>
      </w:r>
    </w:p>
    <w:p w:rsidR="00000000" w:rsidRDefault="00AA5A5B">
      <w:pPr>
        <w:spacing w:line="140" w:lineRule="exact"/>
        <w:rPr>
          <w:rFonts w:ascii="Times New Roman" w:eastAsia="Times New Roman" w:hAnsi="Times New Roman"/>
        </w:rPr>
      </w:pPr>
    </w:p>
    <w:p w:rsidR="00000000" w:rsidRDefault="00AA5A5B">
      <w:pPr>
        <w:numPr>
          <w:ilvl w:val="0"/>
          <w:numId w:val="21"/>
        </w:numPr>
        <w:tabs>
          <w:tab w:val="left" w:pos="912"/>
        </w:tabs>
        <w:spacing w:line="266" w:lineRule="auto"/>
        <w:ind w:firstLine="5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Bandırma </w:t>
      </w:r>
      <w:proofErr w:type="spellStart"/>
      <w:r>
        <w:rPr>
          <w:rFonts w:ascii="Times New Roman" w:eastAsia="Times New Roman" w:hAnsi="Times New Roman"/>
          <w:sz w:val="24"/>
        </w:rPr>
        <w:t>Onyedi</w:t>
      </w:r>
      <w:proofErr w:type="spellEnd"/>
      <w:r>
        <w:rPr>
          <w:rFonts w:ascii="Times New Roman" w:eastAsia="Times New Roman" w:hAnsi="Times New Roman"/>
          <w:sz w:val="24"/>
        </w:rPr>
        <w:t xml:space="preserve"> Eylül Üniversitesi Ön Lisans ve Lisans Eğitim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Öğretim ve Sınav Yönetmeliği hükümlerine göre kayıt yaptıran öğrenciler isteğe bağlı yabancı dil hazırlık sınıfına devam </w:t>
      </w:r>
      <w:r>
        <w:rPr>
          <w:rFonts w:ascii="Times New Roman" w:eastAsia="Times New Roman" w:hAnsi="Times New Roman"/>
          <w:sz w:val="24"/>
        </w:rPr>
        <w:t xml:space="preserve">etme isteğinde bulunabilirler. Başvurular Senato'nun belirleyip duyurduğu şekilde yapılır. İsteğe bağlı hazırlık sınıfına kayıtlar </w:t>
      </w:r>
      <w:r>
        <w:rPr>
          <w:rFonts w:ascii="Times New Roman" w:eastAsia="Times New Roman" w:hAnsi="Times New Roman"/>
          <w:sz w:val="24"/>
        </w:rPr>
        <w:t>ilan edilen tarihle</w:t>
      </w:r>
      <w:r>
        <w:rPr>
          <w:rFonts w:ascii="Times New Roman" w:eastAsia="Times New Roman" w:hAnsi="Times New Roman"/>
          <w:sz w:val="24"/>
        </w:rPr>
        <w:t>r içinde yapılmalıdır.</w:t>
      </w:r>
    </w:p>
    <w:p w:rsidR="00000000" w:rsidRDefault="00AA5A5B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numPr>
          <w:ilvl w:val="0"/>
          <w:numId w:val="21"/>
        </w:numPr>
        <w:tabs>
          <w:tab w:val="left" w:pos="922"/>
        </w:tabs>
        <w:spacing w:line="260" w:lineRule="auto"/>
        <w:ind w:firstLine="5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Başvurularını yapmış öğrenciler </w:t>
      </w:r>
      <w:r>
        <w:rPr>
          <w:rFonts w:ascii="Times New Roman" w:eastAsia="Times New Roman" w:hAnsi="Times New Roman"/>
          <w:sz w:val="24"/>
        </w:rPr>
        <w:t>g</w:t>
      </w:r>
      <w:r>
        <w:rPr>
          <w:rFonts w:ascii="Times New Roman" w:eastAsia="Times New Roman" w:hAnsi="Times New Roman"/>
          <w:sz w:val="24"/>
        </w:rPr>
        <w:t xml:space="preserve">üz </w:t>
      </w:r>
      <w:r>
        <w:rPr>
          <w:rFonts w:ascii="Times New Roman" w:eastAsia="Times New Roman" w:hAnsi="Times New Roman"/>
          <w:sz w:val="24"/>
        </w:rPr>
        <w:t>y</w:t>
      </w:r>
      <w:r>
        <w:rPr>
          <w:rFonts w:ascii="Times New Roman" w:eastAsia="Times New Roman" w:hAnsi="Times New Roman"/>
          <w:sz w:val="24"/>
        </w:rPr>
        <w:t>arıyılı derslerinin başladığı ilk günden sonr</w:t>
      </w:r>
      <w:r>
        <w:rPr>
          <w:rFonts w:ascii="Times New Roman" w:eastAsia="Times New Roman" w:hAnsi="Times New Roman"/>
          <w:sz w:val="24"/>
        </w:rPr>
        <w:t>a programdan ayrılma talebinde bulunamazlar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AA5A5B">
      <w:pPr>
        <w:spacing w:line="141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numPr>
          <w:ilvl w:val="0"/>
          <w:numId w:val="21"/>
        </w:numPr>
        <w:tabs>
          <w:tab w:val="left" w:pos="934"/>
        </w:tabs>
        <w:spacing w:line="258" w:lineRule="auto"/>
        <w:ind w:firstLine="5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İsteğe bağlı hazırlık sınıfında öğretilen dil İngilizcedir; ancak Senato başka dil veya diller için hazırlık sınıfı programı açmaya karar vermeye yetkilidir.</w:t>
      </w:r>
    </w:p>
    <w:p w:rsidR="00000000" w:rsidRDefault="00AA5A5B">
      <w:pPr>
        <w:tabs>
          <w:tab w:val="left" w:pos="934"/>
        </w:tabs>
        <w:spacing w:line="258" w:lineRule="auto"/>
        <w:ind w:firstLine="582"/>
        <w:rPr>
          <w:rFonts w:ascii="Times New Roman" w:eastAsia="Times New Roman" w:hAnsi="Times New Roman"/>
          <w:sz w:val="24"/>
        </w:rPr>
        <w:sectPr w:rsidR="00000000">
          <w:pgSz w:w="11900" w:h="16838"/>
          <w:pgMar w:top="1192" w:right="426" w:bottom="421" w:left="1420" w:header="0" w:footer="0" w:gutter="0"/>
          <w:cols w:space="0" w:equalWidth="0">
            <w:col w:w="10060"/>
          </w:cols>
          <w:docGrid w:linePitch="360"/>
        </w:sect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352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ind w:left="9120"/>
        <w:rPr>
          <w:b/>
          <w:sz w:val="22"/>
        </w:rPr>
      </w:pPr>
      <w:r>
        <w:rPr>
          <w:sz w:val="22"/>
        </w:rPr>
        <w:t xml:space="preserve">Sayfa </w:t>
      </w:r>
      <w:r>
        <w:rPr>
          <w:b/>
          <w:sz w:val="22"/>
        </w:rPr>
        <w:t>6</w:t>
      </w:r>
      <w:r>
        <w:rPr>
          <w:sz w:val="22"/>
        </w:rPr>
        <w:t xml:space="preserve"> / </w:t>
      </w:r>
      <w:r>
        <w:rPr>
          <w:b/>
          <w:sz w:val="22"/>
        </w:rPr>
        <w:t>8</w:t>
      </w:r>
    </w:p>
    <w:p w:rsidR="00000000" w:rsidRDefault="00AA5A5B">
      <w:pPr>
        <w:spacing w:line="0" w:lineRule="atLeast"/>
        <w:ind w:left="9120"/>
        <w:rPr>
          <w:b/>
          <w:sz w:val="22"/>
        </w:rPr>
        <w:sectPr w:rsidR="00000000">
          <w:type w:val="continuous"/>
          <w:pgSz w:w="11900" w:h="16838"/>
          <w:pgMar w:top="1192" w:right="426" w:bottom="421" w:left="1420" w:header="0" w:footer="0" w:gutter="0"/>
          <w:cols w:space="0" w:equalWidth="0">
            <w:col w:w="10060"/>
          </w:cols>
          <w:docGrid w:linePitch="360"/>
        </w:sectPr>
      </w:pPr>
    </w:p>
    <w:p w:rsidR="00000000" w:rsidRDefault="00AA5A5B">
      <w:pPr>
        <w:numPr>
          <w:ilvl w:val="0"/>
          <w:numId w:val="22"/>
        </w:numPr>
        <w:tabs>
          <w:tab w:val="left" w:pos="936"/>
        </w:tabs>
        <w:spacing w:line="263" w:lineRule="auto"/>
        <w:ind w:firstLine="582"/>
        <w:jc w:val="both"/>
        <w:rPr>
          <w:rFonts w:ascii="Times New Roman" w:eastAsia="Times New Roman" w:hAnsi="Times New Roman"/>
          <w:sz w:val="24"/>
        </w:rPr>
      </w:pPr>
      <w:bookmarkStart w:id="9" w:name="page9"/>
      <w:bookmarkEnd w:id="9"/>
      <w:r>
        <w:rPr>
          <w:rFonts w:ascii="Times New Roman" w:eastAsia="Times New Roman" w:hAnsi="Times New Roman"/>
          <w:sz w:val="24"/>
        </w:rPr>
        <w:lastRenderedPageBreak/>
        <w:t xml:space="preserve">Hazırlık sınıfına devam etmek için </w:t>
      </w:r>
      <w:r>
        <w:rPr>
          <w:rFonts w:ascii="Times New Roman" w:eastAsia="Times New Roman" w:hAnsi="Times New Roman"/>
          <w:sz w:val="24"/>
        </w:rPr>
        <w:t>başvuru yapan öğrencilerin yabancı dil bilgisi seviyelerin</w:t>
      </w:r>
      <w:r>
        <w:rPr>
          <w:rFonts w:ascii="Times New Roman" w:eastAsia="Times New Roman" w:hAnsi="Times New Roman"/>
          <w:sz w:val="24"/>
        </w:rPr>
        <w:t>i</w:t>
      </w:r>
      <w:r>
        <w:rPr>
          <w:rFonts w:ascii="Times New Roman" w:eastAsia="Times New Roman" w:hAnsi="Times New Roman"/>
          <w:sz w:val="24"/>
        </w:rPr>
        <w:t xml:space="preserve"> ölçmek ve yerleştirilecekleri grubu belirlemek amacıyla bir </w:t>
      </w:r>
      <w:r>
        <w:rPr>
          <w:rFonts w:ascii="Times New Roman" w:eastAsia="Times New Roman" w:hAnsi="Times New Roman"/>
          <w:sz w:val="24"/>
        </w:rPr>
        <w:t>s</w:t>
      </w:r>
      <w:r>
        <w:rPr>
          <w:rFonts w:ascii="Times New Roman" w:eastAsia="Times New Roman" w:hAnsi="Times New Roman"/>
          <w:sz w:val="24"/>
        </w:rPr>
        <w:t>eviye tespit sınavı yapılır. Gerektiğinde iki aşamalı da yapılabilir. Öğrenciler, aldıkları puana göre gruplara ayrılırlar.</w:t>
      </w:r>
    </w:p>
    <w:p w:rsidR="00000000" w:rsidRDefault="00AA5A5B">
      <w:pPr>
        <w:spacing w:line="141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numPr>
          <w:ilvl w:val="0"/>
          <w:numId w:val="22"/>
        </w:numPr>
        <w:tabs>
          <w:tab w:val="left" w:pos="914"/>
        </w:tabs>
        <w:spacing w:line="264" w:lineRule="auto"/>
        <w:ind w:firstLine="5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Seviye tes</w:t>
      </w:r>
      <w:r>
        <w:rPr>
          <w:rFonts w:ascii="Times New Roman" w:eastAsia="Times New Roman" w:hAnsi="Times New Roman"/>
          <w:sz w:val="24"/>
        </w:rPr>
        <w:t>pit sınavına öğrencilerin girmesi zorunlu olup, girmeyenler Yüksekokul tarafından bir gruba yerleştirilir. Güz yarıyılı sonunda yapılacak bir sınav ve/veya yarıyıl süresince alınan sınav sonuçlarına göre yeniden gruplandırma yapılabilir.</w:t>
      </w:r>
    </w:p>
    <w:p w:rsidR="00000000" w:rsidRDefault="00AA5A5B">
      <w:pPr>
        <w:spacing w:line="251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İsteğe bağlı hazı</w:t>
      </w:r>
      <w:r>
        <w:rPr>
          <w:rFonts w:ascii="Times New Roman" w:eastAsia="Times New Roman" w:hAnsi="Times New Roman"/>
          <w:b/>
          <w:sz w:val="24"/>
        </w:rPr>
        <w:t>rlık sınıfında eğitim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öğretim</w:t>
      </w:r>
    </w:p>
    <w:p w:rsidR="00000000" w:rsidRDefault="00AA5A5B">
      <w:pPr>
        <w:spacing w:line="192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48" w:lineRule="auto"/>
        <w:ind w:firstLine="58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MADDE 22 </w:t>
      </w:r>
      <w:r>
        <w:rPr>
          <w:rFonts w:ascii="Times New Roman" w:eastAsia="Times New Roman" w:hAnsi="Times New Roman"/>
          <w:sz w:val="24"/>
        </w:rPr>
        <w:t>- (1)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İsteğe bağlı hazırlık sınıfı öğretimi iki yarıyıl olup haftada en az 20, en çok 30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saat ders yapılır.</w:t>
      </w:r>
    </w:p>
    <w:p w:rsidR="00000000" w:rsidRDefault="00AA5A5B">
      <w:pPr>
        <w:spacing w:line="145" w:lineRule="exact"/>
        <w:rPr>
          <w:rFonts w:ascii="Times New Roman" w:eastAsia="Times New Roman" w:hAnsi="Times New Roman"/>
        </w:rPr>
      </w:pPr>
    </w:p>
    <w:p w:rsidR="00000000" w:rsidRDefault="00AA5A5B">
      <w:pPr>
        <w:numPr>
          <w:ilvl w:val="0"/>
          <w:numId w:val="23"/>
        </w:numPr>
        <w:tabs>
          <w:tab w:val="left" w:pos="1001"/>
        </w:tabs>
        <w:spacing w:line="260" w:lineRule="auto"/>
        <w:ind w:firstLine="5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İsteğe Bağlı Hazırlık Sınıfına kayıt olan öğrencilerin öğrenim süresi Üniversitedeki ön lisans/lisans öğret</w:t>
      </w:r>
      <w:r>
        <w:rPr>
          <w:rFonts w:ascii="Times New Roman" w:eastAsia="Times New Roman" w:hAnsi="Times New Roman"/>
          <w:sz w:val="24"/>
        </w:rPr>
        <w:t>imlerine ek olarak iki yarıyıl uzar.</w:t>
      </w:r>
    </w:p>
    <w:p w:rsidR="00000000" w:rsidRDefault="00AA5A5B">
      <w:pPr>
        <w:spacing w:line="144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numPr>
          <w:ilvl w:val="1"/>
          <w:numId w:val="23"/>
        </w:numPr>
        <w:tabs>
          <w:tab w:val="left" w:pos="1037"/>
        </w:tabs>
        <w:spacing w:line="258" w:lineRule="auto"/>
        <w:ind w:firstLine="64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Hazırlık Sınıfındaki ders içerikleri, öğretim seviyeleri, ders kaynakları ve eğitim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öğretim müfredatının diğer ayrıntıları ile ilgili Yüksekokul Yönetim Kurulu karar verir.</w:t>
      </w:r>
    </w:p>
    <w:p w:rsidR="00000000" w:rsidRDefault="00AA5A5B">
      <w:pPr>
        <w:spacing w:line="258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İsteğe bağlı hazırlık sınıfında değerlendirm</w:t>
      </w:r>
      <w:r>
        <w:rPr>
          <w:rFonts w:ascii="Times New Roman" w:eastAsia="Times New Roman" w:hAnsi="Times New Roman"/>
          <w:b/>
          <w:sz w:val="24"/>
        </w:rPr>
        <w:t>e</w:t>
      </w:r>
    </w:p>
    <w:p w:rsidR="00000000" w:rsidRDefault="00AA5A5B">
      <w:pPr>
        <w:spacing w:line="192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53" w:lineRule="auto"/>
        <w:ind w:firstLine="58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MADDE 23 </w:t>
      </w:r>
      <w:r>
        <w:rPr>
          <w:rFonts w:ascii="Times New Roman" w:eastAsia="Times New Roman" w:hAnsi="Times New Roman"/>
          <w:sz w:val="24"/>
        </w:rPr>
        <w:t>- (1)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Sınavlar; yazılı ve/veya sözlü olarak yapılabilir. İnternet üzerinde çalışma, ödev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ve sunum gibi uygulamalar da değerlendirmelerde kullanılabilir. Ara sınav, kısa sınav, </w:t>
      </w:r>
      <w:proofErr w:type="spellStart"/>
      <w:r>
        <w:rPr>
          <w:rFonts w:ascii="Times New Roman" w:eastAsia="Times New Roman" w:hAnsi="Times New Roman"/>
          <w:sz w:val="24"/>
        </w:rPr>
        <w:t>portfol</w:t>
      </w:r>
      <w:r>
        <w:rPr>
          <w:rFonts w:ascii="Times New Roman" w:eastAsia="Times New Roman" w:hAnsi="Times New Roman"/>
          <w:sz w:val="24"/>
        </w:rPr>
        <w:t>io</w:t>
      </w:r>
      <w:proofErr w:type="spellEnd"/>
      <w:r>
        <w:rPr>
          <w:rFonts w:ascii="Times New Roman" w:eastAsia="Times New Roman" w:hAnsi="Times New Roman"/>
          <w:sz w:val="24"/>
        </w:rPr>
        <w:t>, sunum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ve </w:t>
      </w:r>
      <w:r>
        <w:rPr>
          <w:rFonts w:ascii="Times New Roman" w:eastAsia="Times New Roman" w:hAnsi="Times New Roman"/>
          <w:sz w:val="24"/>
        </w:rPr>
        <w:t>yıl</w:t>
      </w:r>
      <w:r>
        <w:rPr>
          <w:rFonts w:ascii="Times New Roman" w:eastAsia="Times New Roman" w:hAnsi="Times New Roman"/>
          <w:sz w:val="24"/>
        </w:rPr>
        <w:t xml:space="preserve">sonu </w:t>
      </w:r>
      <w:r>
        <w:rPr>
          <w:rFonts w:ascii="Times New Roman" w:eastAsia="Times New Roman" w:hAnsi="Times New Roman"/>
          <w:sz w:val="24"/>
        </w:rPr>
        <w:t>sınavı İsteğe bağlı hazırlık sınıfında b</w:t>
      </w:r>
      <w:r>
        <w:rPr>
          <w:rFonts w:ascii="Times New Roman" w:eastAsia="Times New Roman" w:hAnsi="Times New Roman"/>
          <w:sz w:val="24"/>
        </w:rPr>
        <w:t>aşvurulacak değerlendirme ölçütleridir.</w:t>
      </w:r>
    </w:p>
    <w:p w:rsidR="00000000" w:rsidRDefault="00AA5A5B">
      <w:pPr>
        <w:spacing w:line="125" w:lineRule="exact"/>
        <w:rPr>
          <w:rFonts w:ascii="Times New Roman" w:eastAsia="Times New Roman" w:hAnsi="Times New Roman"/>
        </w:rPr>
      </w:pPr>
    </w:p>
    <w:p w:rsidR="00000000" w:rsidRDefault="00560578">
      <w:pPr>
        <w:numPr>
          <w:ilvl w:val="0"/>
          <w:numId w:val="24"/>
        </w:numPr>
        <w:tabs>
          <w:tab w:val="left" w:pos="920"/>
        </w:tabs>
        <w:spacing w:line="0" w:lineRule="atLeast"/>
        <w:ind w:left="920" w:hanging="3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Sınavlar </w:t>
      </w:r>
      <w:r w:rsidR="00AA5A5B">
        <w:rPr>
          <w:rFonts w:ascii="Times New Roman" w:eastAsia="Times New Roman" w:hAnsi="Times New Roman"/>
          <w:sz w:val="24"/>
        </w:rPr>
        <w:t xml:space="preserve">100 </w:t>
      </w:r>
      <w:r w:rsidR="00AA5A5B">
        <w:rPr>
          <w:rFonts w:ascii="Times New Roman" w:eastAsia="Times New Roman" w:hAnsi="Times New Roman"/>
          <w:sz w:val="24"/>
        </w:rPr>
        <w:t>tam puan</w:t>
      </w:r>
      <w:r w:rsidR="00AA5A5B">
        <w:rPr>
          <w:rFonts w:ascii="Times New Roman" w:eastAsia="Times New Roman" w:hAnsi="Times New Roman"/>
          <w:sz w:val="24"/>
        </w:rPr>
        <w:t xml:space="preserve"> üzerinden değerlendirilir.</w:t>
      </w:r>
    </w:p>
    <w:p w:rsidR="00000000" w:rsidRDefault="00AA5A5B">
      <w:pPr>
        <w:spacing w:line="165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numPr>
          <w:ilvl w:val="0"/>
          <w:numId w:val="24"/>
        </w:numPr>
        <w:tabs>
          <w:tab w:val="left" w:pos="1034"/>
        </w:tabs>
        <w:spacing w:line="263" w:lineRule="auto"/>
        <w:ind w:firstLine="5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Başarı puanı </w:t>
      </w:r>
      <w:r>
        <w:rPr>
          <w:rFonts w:ascii="Times New Roman" w:eastAsia="Times New Roman" w:hAnsi="Times New Roman"/>
          <w:sz w:val="24"/>
        </w:rPr>
        <w:t>60</w:t>
      </w:r>
      <w:r>
        <w:rPr>
          <w:rFonts w:ascii="Times New Roman" w:eastAsia="Times New Roman" w:hAnsi="Times New Roman"/>
          <w:sz w:val="24"/>
        </w:rPr>
        <w:t xml:space="preserve">’tır. 59.50 üst rakam olan 60 olarak kabul edilir. Başarı puanının hesaplanmasında; akademik yıl içinde yapılan değerlendirmelerinin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gelişim </w:t>
      </w:r>
      <w:r>
        <w:rPr>
          <w:rFonts w:ascii="Times New Roman" w:eastAsia="Times New Roman" w:hAnsi="Times New Roman"/>
          <w:sz w:val="24"/>
        </w:rPr>
        <w:t xml:space="preserve">sınavları, kısa sınavlar, </w:t>
      </w:r>
      <w:r w:rsidR="00560578">
        <w:rPr>
          <w:rFonts w:ascii="Times New Roman" w:eastAsia="Times New Roman" w:hAnsi="Times New Roman"/>
          <w:sz w:val="24"/>
        </w:rPr>
        <w:t xml:space="preserve">sunumlar ve </w:t>
      </w:r>
      <w:proofErr w:type="spellStart"/>
      <w:r w:rsidR="00560578">
        <w:rPr>
          <w:rFonts w:ascii="Times New Roman" w:eastAsia="Times New Roman" w:hAnsi="Times New Roman"/>
          <w:sz w:val="24"/>
        </w:rPr>
        <w:t>portfoly</w:t>
      </w:r>
      <w:r>
        <w:rPr>
          <w:rFonts w:ascii="Times New Roman" w:eastAsia="Times New Roman" w:hAnsi="Times New Roman"/>
          <w:sz w:val="24"/>
        </w:rPr>
        <w:t>o</w:t>
      </w:r>
      <w:proofErr w:type="spellEnd"/>
      <w:r>
        <w:rPr>
          <w:rFonts w:ascii="Times New Roman" w:eastAsia="Times New Roman" w:hAnsi="Times New Roman"/>
          <w:sz w:val="24"/>
        </w:rPr>
        <w:t xml:space="preserve">- </w:t>
      </w:r>
      <w:r>
        <w:rPr>
          <w:rFonts w:ascii="Times New Roman" w:eastAsia="Times New Roman" w:hAnsi="Times New Roman"/>
          <w:sz w:val="24"/>
        </w:rPr>
        <w:t>ortalamasının %</w:t>
      </w:r>
      <w:r>
        <w:rPr>
          <w:rFonts w:ascii="Times New Roman" w:eastAsia="Times New Roman" w:hAnsi="Times New Roman"/>
          <w:sz w:val="24"/>
        </w:rPr>
        <w:t xml:space="preserve"> 60 </w:t>
      </w:r>
      <w:r>
        <w:rPr>
          <w:rFonts w:ascii="Times New Roman" w:eastAsia="Times New Roman" w:hAnsi="Times New Roman"/>
          <w:sz w:val="24"/>
        </w:rPr>
        <w:t>ı ile yılsonu sınavı sonucunun</w:t>
      </w:r>
      <w:r w:rsidR="00560578">
        <w:rPr>
          <w:rFonts w:ascii="Times New Roman" w:eastAsia="Times New Roman" w:hAnsi="Times New Roman"/>
          <w:sz w:val="24"/>
        </w:rPr>
        <w:t xml:space="preserve"> % 40’</w:t>
      </w:r>
      <w:r>
        <w:rPr>
          <w:rFonts w:ascii="Times New Roman" w:eastAsia="Times New Roman" w:hAnsi="Times New Roman"/>
          <w:sz w:val="24"/>
        </w:rPr>
        <w:t>ının toplamından oluşur.</w:t>
      </w:r>
    </w:p>
    <w:p w:rsidR="00000000" w:rsidRDefault="00AA5A5B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numPr>
          <w:ilvl w:val="0"/>
          <w:numId w:val="24"/>
        </w:numPr>
        <w:tabs>
          <w:tab w:val="left" w:pos="948"/>
        </w:tabs>
        <w:spacing w:line="263" w:lineRule="auto"/>
        <w:ind w:firstLine="5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Akademik yıl içinde en az dört dil gelişim sınavı, altı kısa sınav, iki sunum ve iki </w:t>
      </w:r>
      <w:proofErr w:type="spellStart"/>
      <w:r>
        <w:rPr>
          <w:rFonts w:ascii="Times New Roman" w:eastAsia="Times New Roman" w:hAnsi="Times New Roman"/>
          <w:sz w:val="24"/>
        </w:rPr>
        <w:t>portfol</w:t>
      </w:r>
      <w:r w:rsidR="00560578">
        <w:rPr>
          <w:rFonts w:ascii="Times New Roman" w:eastAsia="Times New Roman" w:hAnsi="Times New Roman"/>
          <w:sz w:val="24"/>
        </w:rPr>
        <w:t>y</w:t>
      </w:r>
      <w:r>
        <w:rPr>
          <w:rFonts w:ascii="Times New Roman" w:eastAsia="Times New Roman" w:hAnsi="Times New Roman"/>
          <w:sz w:val="24"/>
        </w:rPr>
        <w:t>o</w:t>
      </w:r>
      <w:proofErr w:type="spellEnd"/>
      <w:r>
        <w:rPr>
          <w:rFonts w:ascii="Times New Roman" w:eastAsia="Times New Roman" w:hAnsi="Times New Roman"/>
          <w:sz w:val="24"/>
        </w:rPr>
        <w:t xml:space="preserve"> değerlendirmesi yapılır. Bahar </w:t>
      </w:r>
      <w:r>
        <w:rPr>
          <w:rFonts w:ascii="Times New Roman" w:eastAsia="Times New Roman" w:hAnsi="Times New Roman"/>
          <w:sz w:val="24"/>
        </w:rPr>
        <w:t>yarıyılı bitiminde yılsonu sınavı yapılır. Bu sınavın amacı, öğrencilerin hedeflenen seviyede olup olmadıklarını ölçmektir.</w:t>
      </w:r>
    </w:p>
    <w:p w:rsidR="00000000" w:rsidRDefault="00AA5A5B">
      <w:pPr>
        <w:spacing w:line="141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numPr>
          <w:ilvl w:val="0"/>
          <w:numId w:val="24"/>
        </w:numPr>
        <w:tabs>
          <w:tab w:val="left" w:pos="962"/>
        </w:tabs>
        <w:spacing w:line="263" w:lineRule="auto"/>
        <w:ind w:firstLine="5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Yıl içi ortalamanın hesaplanmasında; gelişim sınavlarının % </w:t>
      </w:r>
      <w:r>
        <w:rPr>
          <w:rFonts w:ascii="Times New Roman" w:eastAsia="Times New Roman" w:hAnsi="Times New Roman"/>
          <w:sz w:val="24"/>
        </w:rPr>
        <w:t>40</w:t>
      </w:r>
      <w:r>
        <w:rPr>
          <w:rFonts w:ascii="Times New Roman" w:eastAsia="Times New Roman" w:hAnsi="Times New Roman"/>
          <w:sz w:val="24"/>
        </w:rPr>
        <w:t xml:space="preserve"> ı, kısa sınavların % </w:t>
      </w:r>
      <w:r>
        <w:rPr>
          <w:rFonts w:ascii="Times New Roman" w:eastAsia="Times New Roman" w:hAnsi="Times New Roman"/>
          <w:sz w:val="24"/>
        </w:rPr>
        <w:t>20 si,</w:t>
      </w:r>
      <w:r>
        <w:rPr>
          <w:rFonts w:ascii="Times New Roman" w:eastAsia="Times New Roman" w:hAnsi="Times New Roman"/>
          <w:sz w:val="24"/>
        </w:rPr>
        <w:t xml:space="preserve"> sunumların % </w:t>
      </w:r>
      <w:r w:rsidR="00560578">
        <w:rPr>
          <w:rFonts w:ascii="Times New Roman" w:eastAsia="Times New Roman" w:hAnsi="Times New Roman"/>
          <w:sz w:val="24"/>
        </w:rPr>
        <w:t xml:space="preserve">20 si ve </w:t>
      </w:r>
      <w:proofErr w:type="spellStart"/>
      <w:r w:rsidR="00560578">
        <w:rPr>
          <w:rFonts w:ascii="Times New Roman" w:eastAsia="Times New Roman" w:hAnsi="Times New Roman"/>
          <w:sz w:val="24"/>
        </w:rPr>
        <w:t>portfoly</w:t>
      </w:r>
      <w:r>
        <w:rPr>
          <w:rFonts w:ascii="Times New Roman" w:eastAsia="Times New Roman" w:hAnsi="Times New Roman"/>
          <w:sz w:val="24"/>
        </w:rPr>
        <w:t>oların</w:t>
      </w:r>
      <w:proofErr w:type="spellEnd"/>
      <w:r>
        <w:rPr>
          <w:rFonts w:ascii="Times New Roman" w:eastAsia="Times New Roman" w:hAnsi="Times New Roman"/>
          <w:sz w:val="24"/>
        </w:rPr>
        <w:t xml:space="preserve"> % </w:t>
      </w:r>
      <w:r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>0</w:t>
      </w:r>
      <w:r>
        <w:rPr>
          <w:rFonts w:ascii="Times New Roman" w:eastAsia="Times New Roman" w:hAnsi="Times New Roman"/>
          <w:sz w:val="24"/>
        </w:rPr>
        <w:t xml:space="preserve"> si alınarak ortalama hesaplanır. Portfol</w:t>
      </w:r>
      <w:r>
        <w:rPr>
          <w:rFonts w:ascii="Times New Roman" w:eastAsia="Times New Roman" w:hAnsi="Times New Roman"/>
          <w:sz w:val="24"/>
        </w:rPr>
        <w:t>i</w:t>
      </w:r>
      <w:r>
        <w:rPr>
          <w:rFonts w:ascii="Times New Roman" w:eastAsia="Times New Roman" w:hAnsi="Times New Roman"/>
          <w:sz w:val="24"/>
        </w:rPr>
        <w:t>o çalışmaları gereğinde internet üzerinden yapılabilir.</w:t>
      </w:r>
    </w:p>
    <w:p w:rsidR="00000000" w:rsidRDefault="00AA5A5B">
      <w:pPr>
        <w:spacing w:line="143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numPr>
          <w:ilvl w:val="0"/>
          <w:numId w:val="24"/>
        </w:numPr>
        <w:tabs>
          <w:tab w:val="left" w:pos="941"/>
        </w:tabs>
        <w:spacing w:line="263" w:lineRule="auto"/>
        <w:ind w:firstLine="5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İsteğe </w:t>
      </w:r>
      <w:r>
        <w:rPr>
          <w:rFonts w:ascii="Times New Roman" w:eastAsia="Times New Roman" w:hAnsi="Times New Roman"/>
          <w:sz w:val="24"/>
        </w:rPr>
        <w:t>b</w:t>
      </w:r>
      <w:r>
        <w:rPr>
          <w:rFonts w:ascii="Times New Roman" w:eastAsia="Times New Roman" w:hAnsi="Times New Roman"/>
          <w:sz w:val="24"/>
        </w:rPr>
        <w:t xml:space="preserve">ağlı </w:t>
      </w:r>
      <w:r>
        <w:rPr>
          <w:rFonts w:ascii="Times New Roman" w:eastAsia="Times New Roman" w:hAnsi="Times New Roman"/>
          <w:sz w:val="24"/>
        </w:rPr>
        <w:t>h</w:t>
      </w:r>
      <w:r>
        <w:rPr>
          <w:rFonts w:ascii="Times New Roman" w:eastAsia="Times New Roman" w:hAnsi="Times New Roman"/>
          <w:sz w:val="24"/>
        </w:rPr>
        <w:t xml:space="preserve">azırlık </w:t>
      </w:r>
      <w:r>
        <w:rPr>
          <w:rFonts w:ascii="Times New Roman" w:eastAsia="Times New Roman" w:hAnsi="Times New Roman"/>
          <w:sz w:val="24"/>
        </w:rPr>
        <w:t>s</w:t>
      </w:r>
      <w:r>
        <w:rPr>
          <w:rFonts w:ascii="Times New Roman" w:eastAsia="Times New Roman" w:hAnsi="Times New Roman"/>
          <w:sz w:val="24"/>
        </w:rPr>
        <w:t xml:space="preserve">ınıfında derslere devam etme zorunludur. Derslere en az % 80 oranında devam edilmelidir. Devam şartını yerine getirmeyen öğrenciler </w:t>
      </w:r>
      <w:r>
        <w:rPr>
          <w:rFonts w:ascii="Times New Roman" w:eastAsia="Times New Roman" w:hAnsi="Times New Roman"/>
          <w:sz w:val="24"/>
        </w:rPr>
        <w:t>y</w:t>
      </w:r>
      <w:r>
        <w:rPr>
          <w:rFonts w:ascii="Times New Roman" w:eastAsia="Times New Roman" w:hAnsi="Times New Roman"/>
          <w:sz w:val="24"/>
        </w:rPr>
        <w:t>ıl</w:t>
      </w:r>
      <w:r>
        <w:rPr>
          <w:rFonts w:ascii="Times New Roman" w:eastAsia="Times New Roman" w:hAnsi="Times New Roman"/>
          <w:sz w:val="24"/>
        </w:rPr>
        <w:t>sonu</w:t>
      </w:r>
      <w:r>
        <w:rPr>
          <w:rFonts w:ascii="Times New Roman" w:eastAsia="Times New Roman" w:hAnsi="Times New Roman"/>
          <w:sz w:val="24"/>
        </w:rPr>
        <w:t xml:space="preserve"> sınavına alınmaz ve kendilerine </w:t>
      </w:r>
      <w:r>
        <w:rPr>
          <w:rFonts w:ascii="Times New Roman" w:eastAsia="Times New Roman" w:hAnsi="Times New Roman"/>
          <w:sz w:val="24"/>
        </w:rPr>
        <w:t>sertifika verilmez.</w:t>
      </w:r>
    </w:p>
    <w:p w:rsidR="00000000" w:rsidRDefault="00AA5A5B">
      <w:pPr>
        <w:spacing w:line="144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numPr>
          <w:ilvl w:val="0"/>
          <w:numId w:val="24"/>
        </w:numPr>
        <w:tabs>
          <w:tab w:val="left" w:pos="924"/>
        </w:tabs>
        <w:spacing w:line="258" w:lineRule="auto"/>
        <w:ind w:firstLine="5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Yüksekokul </w:t>
      </w:r>
      <w:r>
        <w:rPr>
          <w:rFonts w:ascii="Times New Roman" w:eastAsia="Times New Roman" w:hAnsi="Times New Roman"/>
          <w:sz w:val="24"/>
        </w:rPr>
        <w:t>Y</w:t>
      </w:r>
      <w:r>
        <w:rPr>
          <w:rFonts w:ascii="Times New Roman" w:eastAsia="Times New Roman" w:hAnsi="Times New Roman"/>
          <w:sz w:val="24"/>
        </w:rPr>
        <w:t xml:space="preserve">önetim </w:t>
      </w:r>
      <w:r>
        <w:rPr>
          <w:rFonts w:ascii="Times New Roman" w:eastAsia="Times New Roman" w:hAnsi="Times New Roman"/>
          <w:sz w:val="24"/>
        </w:rPr>
        <w:t>Kurulu</w:t>
      </w:r>
      <w:r>
        <w:rPr>
          <w:rFonts w:ascii="Times New Roman" w:eastAsia="Times New Roman" w:hAnsi="Times New Roman"/>
          <w:sz w:val="24"/>
        </w:rPr>
        <w:t>, sınavların içerikleri, yapılma şekilleri ve süreleriyle ilgili gerekli kararları alır.</w:t>
      </w:r>
    </w:p>
    <w:p w:rsidR="00000000" w:rsidRDefault="00AA5A5B">
      <w:pPr>
        <w:spacing w:line="131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numPr>
          <w:ilvl w:val="0"/>
          <w:numId w:val="24"/>
        </w:numPr>
        <w:tabs>
          <w:tab w:val="left" w:pos="920"/>
        </w:tabs>
        <w:spacing w:line="0" w:lineRule="atLeast"/>
        <w:ind w:left="920" w:hanging="3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İsteğe bağlı hazırlık programını başarı ile tamamlayanlara başarı sertifikası ver</w:t>
      </w:r>
      <w:r>
        <w:rPr>
          <w:rFonts w:ascii="Times New Roman" w:eastAsia="Times New Roman" w:hAnsi="Times New Roman"/>
          <w:sz w:val="24"/>
        </w:rPr>
        <w:t>ilir.</w:t>
      </w:r>
    </w:p>
    <w:p w:rsidR="00000000" w:rsidRDefault="00AA5A5B">
      <w:pPr>
        <w:spacing w:line="168" w:lineRule="exact"/>
        <w:rPr>
          <w:rFonts w:ascii="Times New Roman" w:eastAsia="Times New Roman" w:hAnsi="Times New Roman"/>
          <w:sz w:val="24"/>
        </w:rPr>
      </w:pPr>
    </w:p>
    <w:p w:rsidR="00000000" w:rsidRDefault="00AA5A5B">
      <w:pPr>
        <w:numPr>
          <w:ilvl w:val="0"/>
          <w:numId w:val="24"/>
        </w:numPr>
        <w:tabs>
          <w:tab w:val="left" w:pos="917"/>
        </w:tabs>
        <w:spacing w:line="267" w:lineRule="auto"/>
        <w:ind w:firstLine="5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İsteğe bağlı hazırlık sınıfında, yapılan değerlendirmeler sonucunda başarılı olamayan öğrenciler takip eden akademik yılda </w:t>
      </w:r>
      <w:proofErr w:type="spellStart"/>
      <w:r>
        <w:rPr>
          <w:rFonts w:ascii="Times New Roman" w:eastAsia="Times New Roman" w:hAnsi="Times New Roman"/>
          <w:sz w:val="24"/>
        </w:rPr>
        <w:t>ö</w:t>
      </w:r>
      <w:r w:rsidR="00560578">
        <w:rPr>
          <w:rFonts w:ascii="Times New Roman" w:eastAsia="Times New Roman" w:hAnsi="Times New Roman"/>
          <w:sz w:val="24"/>
        </w:rPr>
        <w:t>nlisans</w:t>
      </w:r>
      <w:proofErr w:type="spellEnd"/>
      <w:r w:rsidR="00560578">
        <w:rPr>
          <w:rFonts w:ascii="Times New Roman" w:eastAsia="Times New Roman" w:hAnsi="Times New Roman"/>
          <w:sz w:val="24"/>
        </w:rPr>
        <w:t xml:space="preserve"> veya lisans </w:t>
      </w:r>
      <w:r>
        <w:rPr>
          <w:rFonts w:ascii="Times New Roman" w:eastAsia="Times New Roman" w:hAnsi="Times New Roman"/>
          <w:sz w:val="24"/>
        </w:rPr>
        <w:t xml:space="preserve">eğitimlerine </w:t>
      </w:r>
      <w:r>
        <w:rPr>
          <w:rFonts w:ascii="Times New Roman" w:eastAsia="Times New Roman" w:hAnsi="Times New Roman"/>
          <w:sz w:val="24"/>
        </w:rPr>
        <w:t>devam edebilirler. Ancak bu</w:t>
      </w:r>
      <w:r w:rsidR="00560578">
        <w:rPr>
          <w:rFonts w:ascii="Times New Roman" w:eastAsia="Times New Roman" w:hAnsi="Times New Roman"/>
          <w:sz w:val="24"/>
        </w:rPr>
        <w:t xml:space="preserve"> öğrencilerden 7nci </w:t>
      </w:r>
      <w:r>
        <w:rPr>
          <w:rFonts w:ascii="Times New Roman" w:eastAsia="Times New Roman" w:hAnsi="Times New Roman"/>
          <w:sz w:val="24"/>
        </w:rPr>
        <w:t>maddenin birinci fıkrası kapsamı</w:t>
      </w:r>
      <w:r>
        <w:rPr>
          <w:rFonts w:ascii="Times New Roman" w:eastAsia="Times New Roman" w:hAnsi="Times New Roman"/>
          <w:sz w:val="24"/>
        </w:rPr>
        <w:t>ndaki sınavlardan başarılı olamayanlar 2547 sayılı Kanunun 5</w:t>
      </w:r>
      <w:r>
        <w:rPr>
          <w:rFonts w:ascii="Times New Roman" w:eastAsia="Times New Roman" w:hAnsi="Times New Roman"/>
          <w:sz w:val="24"/>
        </w:rPr>
        <w:t>inci maddesinin birinci</w:t>
      </w:r>
      <w:r>
        <w:rPr>
          <w:rFonts w:ascii="Times New Roman" w:eastAsia="Times New Roman" w:hAnsi="Times New Roman"/>
          <w:sz w:val="24"/>
        </w:rPr>
        <w:t xml:space="preserve"> fıkrasının (ı) bendi gereğince verilmesi zorunlu olan yabancı dil </w:t>
      </w:r>
      <w:r>
        <w:rPr>
          <w:rFonts w:ascii="Times New Roman" w:eastAsia="Times New Roman" w:hAnsi="Times New Roman"/>
          <w:sz w:val="24"/>
        </w:rPr>
        <w:t>derslerine devam ederler.</w:t>
      </w:r>
    </w:p>
    <w:p w:rsidR="00000000" w:rsidRDefault="00AA5A5B">
      <w:pPr>
        <w:tabs>
          <w:tab w:val="left" w:pos="917"/>
        </w:tabs>
        <w:spacing w:line="267" w:lineRule="auto"/>
        <w:ind w:firstLine="582"/>
        <w:jc w:val="both"/>
        <w:rPr>
          <w:rFonts w:ascii="Times New Roman" w:eastAsia="Times New Roman" w:hAnsi="Times New Roman"/>
          <w:sz w:val="24"/>
        </w:rPr>
        <w:sectPr w:rsidR="00000000">
          <w:pgSz w:w="11900" w:h="16838"/>
          <w:pgMar w:top="1190" w:right="426" w:bottom="421" w:left="1420" w:header="0" w:footer="0" w:gutter="0"/>
          <w:cols w:space="0" w:equalWidth="0">
            <w:col w:w="10060"/>
          </w:cols>
          <w:docGrid w:linePitch="360"/>
        </w:sect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395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ind w:left="9120"/>
        <w:rPr>
          <w:b/>
          <w:sz w:val="22"/>
        </w:rPr>
      </w:pPr>
      <w:r>
        <w:rPr>
          <w:sz w:val="22"/>
        </w:rPr>
        <w:t xml:space="preserve">Sayfa </w:t>
      </w:r>
      <w:r>
        <w:rPr>
          <w:b/>
          <w:sz w:val="22"/>
        </w:rPr>
        <w:t>7</w:t>
      </w:r>
      <w:r>
        <w:rPr>
          <w:sz w:val="22"/>
        </w:rPr>
        <w:t xml:space="preserve"> / </w:t>
      </w:r>
      <w:r>
        <w:rPr>
          <w:b/>
          <w:sz w:val="22"/>
        </w:rPr>
        <w:t>8</w:t>
      </w:r>
    </w:p>
    <w:p w:rsidR="00000000" w:rsidRDefault="00AA5A5B">
      <w:pPr>
        <w:spacing w:line="0" w:lineRule="atLeast"/>
        <w:ind w:left="9120"/>
        <w:rPr>
          <w:b/>
          <w:sz w:val="22"/>
        </w:rPr>
        <w:sectPr w:rsidR="00000000">
          <w:type w:val="continuous"/>
          <w:pgSz w:w="11900" w:h="16838"/>
          <w:pgMar w:top="1190" w:right="426" w:bottom="421" w:left="1420" w:header="0" w:footer="0" w:gutter="0"/>
          <w:cols w:space="0" w:equalWidth="0">
            <w:col w:w="10060"/>
          </w:cols>
          <w:docGrid w:linePitch="360"/>
        </w:sectPr>
      </w:pPr>
    </w:p>
    <w:p w:rsidR="00000000" w:rsidRDefault="00AA5A5B">
      <w:pPr>
        <w:spacing w:line="0" w:lineRule="atLeast"/>
        <w:ind w:left="4360"/>
        <w:rPr>
          <w:rFonts w:ascii="Times New Roman" w:eastAsia="Times New Roman" w:hAnsi="Times New Roman"/>
          <w:b/>
          <w:sz w:val="24"/>
        </w:rPr>
      </w:pPr>
      <w:bookmarkStart w:id="10" w:name="page10"/>
      <w:bookmarkEnd w:id="10"/>
      <w:r>
        <w:rPr>
          <w:rFonts w:ascii="Times New Roman" w:eastAsia="Times New Roman" w:hAnsi="Times New Roman"/>
          <w:b/>
          <w:sz w:val="24"/>
        </w:rPr>
        <w:lastRenderedPageBreak/>
        <w:t>BEŞİNCİ BÖLÜM</w:t>
      </w:r>
    </w:p>
    <w:p w:rsidR="00000000" w:rsidRDefault="00AA5A5B">
      <w:pPr>
        <w:spacing w:line="262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Çeşitli ve Son Hükümler</w:t>
      </w:r>
    </w:p>
    <w:p w:rsidR="00000000" w:rsidRDefault="00AA5A5B">
      <w:pPr>
        <w:spacing w:line="22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Öğrenci Hak ve Sorumlul</w:t>
      </w:r>
      <w:r>
        <w:rPr>
          <w:rFonts w:ascii="Times New Roman" w:eastAsia="Times New Roman" w:hAnsi="Times New Roman"/>
          <w:b/>
          <w:sz w:val="24"/>
        </w:rPr>
        <w:t>ukları</w:t>
      </w:r>
    </w:p>
    <w:p w:rsidR="00000000" w:rsidRDefault="00AA5A5B">
      <w:pPr>
        <w:spacing w:line="267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58" w:lineRule="auto"/>
        <w:ind w:firstLine="5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MADDE 24 - </w:t>
      </w:r>
      <w:r>
        <w:rPr>
          <w:rFonts w:ascii="Times New Roman" w:eastAsia="Times New Roman" w:hAnsi="Times New Roman"/>
          <w:sz w:val="24"/>
        </w:rPr>
        <w:t>(1) Zorunlu veya i</w:t>
      </w:r>
      <w:r>
        <w:rPr>
          <w:rFonts w:ascii="Times New Roman" w:eastAsia="Times New Roman" w:hAnsi="Times New Roman"/>
          <w:sz w:val="24"/>
        </w:rPr>
        <w:t>steğe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b</w:t>
      </w:r>
      <w:r>
        <w:rPr>
          <w:rFonts w:ascii="Times New Roman" w:eastAsia="Times New Roman" w:hAnsi="Times New Roman"/>
          <w:sz w:val="24"/>
        </w:rPr>
        <w:t>ağlı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y</w:t>
      </w:r>
      <w:r>
        <w:rPr>
          <w:rFonts w:ascii="Times New Roman" w:eastAsia="Times New Roman" w:hAnsi="Times New Roman"/>
          <w:sz w:val="24"/>
        </w:rPr>
        <w:t>abancı dil hazırlık sınıfına kayıt olan İkinci öğretim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öğrencileri ödemeleri gereken öğrenim katkı payını hazırlık öğrenimleri süresince de öderler.</w:t>
      </w:r>
    </w:p>
    <w:p w:rsidR="00000000" w:rsidRDefault="00AA5A5B">
      <w:pPr>
        <w:spacing w:line="258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ind w:left="6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Yatay ve dikey </w:t>
      </w:r>
      <w:r>
        <w:rPr>
          <w:rFonts w:ascii="Times New Roman" w:eastAsia="Times New Roman" w:hAnsi="Times New Roman"/>
          <w:b/>
          <w:sz w:val="24"/>
        </w:rPr>
        <w:t>geçişler</w:t>
      </w:r>
    </w:p>
    <w:p w:rsidR="00000000" w:rsidRDefault="00AA5A5B">
      <w:pPr>
        <w:spacing w:line="19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50" w:lineRule="auto"/>
        <w:ind w:left="20" w:firstLine="5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MADDE 25 </w:t>
      </w:r>
      <w:r>
        <w:rPr>
          <w:rFonts w:ascii="Times New Roman" w:eastAsia="Times New Roman" w:hAnsi="Times New Roman"/>
          <w:sz w:val="24"/>
        </w:rPr>
        <w:t>- (1)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Bu Yönetmelik hü</w:t>
      </w:r>
      <w:r>
        <w:rPr>
          <w:rFonts w:ascii="Times New Roman" w:eastAsia="Times New Roman" w:hAnsi="Times New Roman"/>
          <w:sz w:val="24"/>
        </w:rPr>
        <w:t>kümleri, y</w:t>
      </w:r>
      <w:r w:rsidR="00560578">
        <w:rPr>
          <w:rFonts w:ascii="Times New Roman" w:eastAsia="Times New Roman" w:hAnsi="Times New Roman"/>
          <w:sz w:val="24"/>
        </w:rPr>
        <w:t xml:space="preserve">abancı dille yapılan </w:t>
      </w:r>
      <w:proofErr w:type="spellStart"/>
      <w:r w:rsidR="00560578">
        <w:rPr>
          <w:rFonts w:ascii="Times New Roman" w:eastAsia="Times New Roman" w:hAnsi="Times New Roman"/>
          <w:sz w:val="24"/>
        </w:rPr>
        <w:t>önlisans</w:t>
      </w:r>
      <w:proofErr w:type="spellEnd"/>
      <w:r w:rsidR="00560578">
        <w:rPr>
          <w:rFonts w:ascii="Times New Roman" w:eastAsia="Times New Roman" w:hAnsi="Times New Roman"/>
          <w:sz w:val="24"/>
        </w:rPr>
        <w:t xml:space="preserve"> veya lisans </w:t>
      </w:r>
      <w:r>
        <w:rPr>
          <w:rFonts w:ascii="Times New Roman" w:eastAsia="Times New Roman" w:hAnsi="Times New Roman"/>
          <w:sz w:val="24"/>
        </w:rPr>
        <w:t>öğretim programına yatay veya dikey geçişle kayıt yaptıran öğrenciler hakkında da uygulanır.</w:t>
      </w:r>
    </w:p>
    <w:p w:rsidR="00000000" w:rsidRDefault="00AA5A5B">
      <w:pPr>
        <w:spacing w:line="147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66" w:lineRule="auto"/>
        <w:ind w:firstLine="5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Yabancı dille veya kısmen yabancı dille eğitim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öğretim yapan bir programa dikey geçiş yoluyla </w:t>
      </w:r>
      <w:r>
        <w:rPr>
          <w:rFonts w:ascii="Times New Roman" w:eastAsia="Times New Roman" w:hAnsi="Times New Roman"/>
          <w:sz w:val="24"/>
        </w:rPr>
        <w:t>gele</w:t>
      </w:r>
      <w:r>
        <w:rPr>
          <w:rFonts w:ascii="Times New Roman" w:eastAsia="Times New Roman" w:hAnsi="Times New Roman"/>
          <w:sz w:val="24"/>
        </w:rPr>
        <w:t xml:space="preserve">n </w:t>
      </w:r>
      <w:r>
        <w:rPr>
          <w:rFonts w:ascii="Times New Roman" w:eastAsia="Times New Roman" w:hAnsi="Times New Roman"/>
          <w:sz w:val="24"/>
        </w:rPr>
        <w:t>ve 15. Maddedeki muaf olma şartlarını taşımayan öğrenci</w:t>
      </w:r>
      <w:r>
        <w:rPr>
          <w:rFonts w:ascii="Times New Roman" w:eastAsia="Times New Roman" w:hAnsi="Times New Roman"/>
          <w:sz w:val="24"/>
        </w:rPr>
        <w:t xml:space="preserve">ler </w:t>
      </w:r>
      <w:r>
        <w:rPr>
          <w:rFonts w:ascii="Times New Roman" w:eastAsia="Times New Roman" w:hAnsi="Times New Roman"/>
          <w:sz w:val="24"/>
        </w:rPr>
        <w:t>Üniversitenin açacağı</w:t>
      </w:r>
      <w:r>
        <w:rPr>
          <w:rFonts w:ascii="Times New Roman" w:eastAsia="Times New Roman" w:hAnsi="Times New Roman"/>
          <w:sz w:val="24"/>
        </w:rPr>
        <w:t xml:space="preserve"> yeterlilik s</w:t>
      </w:r>
      <w:r>
        <w:rPr>
          <w:rFonts w:ascii="Times New Roman" w:eastAsia="Times New Roman" w:hAnsi="Times New Roman"/>
          <w:sz w:val="24"/>
        </w:rPr>
        <w:t>ınavına girerler. Bu sınavda başarısız oldukları veya sınava girmedikleri takdirde iki yarıyıl boyunca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yabancı dil hazırlık eğitimi görürler.</w:t>
      </w:r>
    </w:p>
    <w:p w:rsidR="00000000" w:rsidRDefault="00AA5A5B">
      <w:pPr>
        <w:spacing w:line="137" w:lineRule="exact"/>
        <w:rPr>
          <w:rFonts w:ascii="Times New Roman" w:eastAsia="Times New Roman" w:hAnsi="Times New Roman"/>
        </w:rPr>
      </w:pPr>
    </w:p>
    <w:p w:rsidR="00000000" w:rsidRDefault="00AA5A5B">
      <w:pPr>
        <w:numPr>
          <w:ilvl w:val="0"/>
          <w:numId w:val="25"/>
        </w:numPr>
        <w:tabs>
          <w:tab w:val="left" w:pos="940"/>
        </w:tabs>
        <w:spacing w:line="0" w:lineRule="atLeast"/>
        <w:ind w:left="940" w:hanging="33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Yatay veya dikey g</w:t>
      </w:r>
      <w:r>
        <w:rPr>
          <w:rFonts w:ascii="Times New Roman" w:eastAsia="Times New Roman" w:hAnsi="Times New Roman"/>
          <w:sz w:val="23"/>
        </w:rPr>
        <w:t>eçiş yoluyla gelen öğrenciler isteğe bağlı hazırlık sınıfına devam edemezler.</w:t>
      </w:r>
    </w:p>
    <w:p w:rsidR="00000000" w:rsidRDefault="00AA5A5B">
      <w:pPr>
        <w:spacing w:line="165" w:lineRule="exact"/>
        <w:rPr>
          <w:rFonts w:ascii="Times New Roman" w:eastAsia="Times New Roman" w:hAnsi="Times New Roman"/>
          <w:sz w:val="23"/>
        </w:rPr>
      </w:pPr>
    </w:p>
    <w:p w:rsidR="00000000" w:rsidRDefault="00AA5A5B">
      <w:pPr>
        <w:numPr>
          <w:ilvl w:val="0"/>
          <w:numId w:val="25"/>
        </w:numPr>
        <w:tabs>
          <w:tab w:val="left" w:pos="951"/>
        </w:tabs>
        <w:spacing w:line="266" w:lineRule="auto"/>
        <w:ind w:left="20" w:firstLine="5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Merkezi </w:t>
      </w:r>
      <w:r>
        <w:rPr>
          <w:rFonts w:ascii="Times New Roman" w:eastAsia="Times New Roman" w:hAnsi="Times New Roman"/>
          <w:sz w:val="24"/>
        </w:rPr>
        <w:t>yerleştirme puanıyla ve özel durumlarda yatay geçişlerde, 24/4/2010 tarihli ve 27561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sayılı Resmî Gazete</w:t>
      </w:r>
      <w:r>
        <w:rPr>
          <w:rFonts w:ascii="Times New Roman" w:eastAsia="Times New Roman" w:hAnsi="Times New Roman"/>
          <w:sz w:val="24"/>
        </w:rPr>
        <w:t xml:space="preserve">de yayımlanan Yükseköğretim Kurumlarında </w:t>
      </w:r>
      <w:proofErr w:type="spellStart"/>
      <w:r>
        <w:rPr>
          <w:rFonts w:ascii="Times New Roman" w:eastAsia="Times New Roman" w:hAnsi="Times New Roman"/>
          <w:sz w:val="24"/>
        </w:rPr>
        <w:t>Önlisans</w:t>
      </w:r>
      <w:proofErr w:type="spellEnd"/>
      <w:r>
        <w:rPr>
          <w:rFonts w:ascii="Times New Roman" w:eastAsia="Times New Roman" w:hAnsi="Times New Roman"/>
          <w:sz w:val="24"/>
        </w:rPr>
        <w:t xml:space="preserve"> ve Lisans Düze</w:t>
      </w:r>
      <w:r>
        <w:rPr>
          <w:rFonts w:ascii="Times New Roman" w:eastAsia="Times New Roman" w:hAnsi="Times New Roman"/>
          <w:sz w:val="24"/>
        </w:rPr>
        <w:t xml:space="preserve">yindeki Programlar Arasında Geçiş, Çift </w:t>
      </w:r>
      <w:proofErr w:type="spellStart"/>
      <w:r>
        <w:rPr>
          <w:rFonts w:ascii="Times New Roman" w:eastAsia="Times New Roman" w:hAnsi="Times New Roman"/>
          <w:sz w:val="24"/>
        </w:rPr>
        <w:t>Anadal</w:t>
      </w:r>
      <w:proofErr w:type="spellEnd"/>
      <w:r>
        <w:rPr>
          <w:rFonts w:ascii="Times New Roman" w:eastAsia="Times New Roman" w:hAnsi="Times New Roman"/>
          <w:sz w:val="24"/>
        </w:rPr>
        <w:t>, Yan Dal ile Kurumlar Arası Kredi Transferi Yapılması Esaslarına İlişkin Yönetmelik hükümleri ile Yükseköğretim Kurulu kararları uygulanır.</w:t>
      </w:r>
    </w:p>
    <w:p w:rsidR="00000000" w:rsidRDefault="00AA5A5B">
      <w:pPr>
        <w:spacing w:line="25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ind w:left="6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Yönetmelikte hüküm bulunmayan haller</w:t>
      </w:r>
    </w:p>
    <w:p w:rsidR="00000000" w:rsidRDefault="00AA5A5B">
      <w:pPr>
        <w:spacing w:line="19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65" w:lineRule="auto"/>
        <w:ind w:left="20" w:firstLine="58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MADDE 26 - </w:t>
      </w:r>
      <w:r>
        <w:rPr>
          <w:rFonts w:ascii="Times New Roman" w:eastAsia="Times New Roman" w:hAnsi="Times New Roman"/>
          <w:sz w:val="24"/>
        </w:rPr>
        <w:t>(1)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Bu Yönetmelikte</w:t>
      </w:r>
      <w:r>
        <w:rPr>
          <w:rFonts w:ascii="Times New Roman" w:eastAsia="Times New Roman" w:hAnsi="Times New Roman"/>
          <w:sz w:val="24"/>
        </w:rPr>
        <w:t xml:space="preserve"> hüküm bulunmayan hallerde Yükseköğretim Kurulu</w:t>
      </w:r>
      <w:r>
        <w:rPr>
          <w:rFonts w:ascii="Times New Roman" w:eastAsia="Times New Roman" w:hAnsi="Times New Roman"/>
          <w:sz w:val="24"/>
        </w:rPr>
        <w:t>’nun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yabanc</w:t>
      </w:r>
      <w:r>
        <w:rPr>
          <w:rFonts w:ascii="Times New Roman" w:eastAsia="Times New Roman" w:hAnsi="Times New Roman"/>
          <w:sz w:val="24"/>
        </w:rPr>
        <w:t>ı dil eğitim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öğretim</w:t>
      </w:r>
      <w:r>
        <w:rPr>
          <w:rFonts w:ascii="Times New Roman" w:eastAsia="Times New Roman" w:hAnsi="Times New Roman"/>
          <w:sz w:val="24"/>
        </w:rPr>
        <w:t xml:space="preserve">i ile ilgili yasa, </w:t>
      </w:r>
      <w:r>
        <w:rPr>
          <w:rFonts w:ascii="Times New Roman" w:eastAsia="Times New Roman" w:hAnsi="Times New Roman"/>
          <w:sz w:val="24"/>
        </w:rPr>
        <w:t xml:space="preserve">yönetmelik ve yönergeleri ile Bandırma </w:t>
      </w:r>
      <w:proofErr w:type="spellStart"/>
      <w:r>
        <w:rPr>
          <w:rFonts w:ascii="Times New Roman" w:eastAsia="Times New Roman" w:hAnsi="Times New Roman"/>
          <w:sz w:val="24"/>
        </w:rPr>
        <w:t>Onyedi</w:t>
      </w:r>
      <w:proofErr w:type="spellEnd"/>
      <w:r>
        <w:rPr>
          <w:rFonts w:ascii="Times New Roman" w:eastAsia="Times New Roman" w:hAnsi="Times New Roman"/>
          <w:sz w:val="24"/>
        </w:rPr>
        <w:t xml:space="preserve"> Eylül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Üniversitesi Ön Lisans ve Lisans Eğitim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Öğretim ve Sınav Yönetmeliğinin </w:t>
      </w:r>
      <w:r>
        <w:rPr>
          <w:rFonts w:ascii="Times New Roman" w:eastAsia="Times New Roman" w:hAnsi="Times New Roman"/>
          <w:sz w:val="24"/>
        </w:rPr>
        <w:t>i</w:t>
      </w:r>
      <w:r>
        <w:rPr>
          <w:rFonts w:ascii="Times New Roman" w:eastAsia="Times New Roman" w:hAnsi="Times New Roman"/>
          <w:sz w:val="24"/>
        </w:rPr>
        <w:t>lgili hükümleri uygulanır.</w:t>
      </w:r>
    </w:p>
    <w:p w:rsidR="00000000" w:rsidRDefault="00AA5A5B">
      <w:pPr>
        <w:spacing w:line="252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ind w:left="6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2014 </w:t>
      </w:r>
      <w:r>
        <w:rPr>
          <w:rFonts w:ascii="Times New Roman" w:eastAsia="Times New Roman" w:hAnsi="Times New Roman"/>
          <w:b/>
          <w:sz w:val="24"/>
        </w:rPr>
        <w:t>Y</w:t>
      </w:r>
      <w:r>
        <w:rPr>
          <w:rFonts w:ascii="Times New Roman" w:eastAsia="Times New Roman" w:hAnsi="Times New Roman"/>
          <w:b/>
          <w:sz w:val="24"/>
        </w:rPr>
        <w:t>ılı</w:t>
      </w:r>
      <w:r>
        <w:rPr>
          <w:rFonts w:ascii="Times New Roman" w:eastAsia="Times New Roman" w:hAnsi="Times New Roman"/>
          <w:b/>
          <w:sz w:val="24"/>
        </w:rPr>
        <w:t xml:space="preserve"> ve </w:t>
      </w:r>
      <w:r>
        <w:rPr>
          <w:rFonts w:ascii="Times New Roman" w:eastAsia="Times New Roman" w:hAnsi="Times New Roman"/>
          <w:b/>
          <w:sz w:val="24"/>
        </w:rPr>
        <w:t>ö</w:t>
      </w:r>
      <w:r>
        <w:rPr>
          <w:rFonts w:ascii="Times New Roman" w:eastAsia="Times New Roman" w:hAnsi="Times New Roman"/>
          <w:b/>
          <w:sz w:val="24"/>
        </w:rPr>
        <w:t xml:space="preserve">ncesi </w:t>
      </w:r>
      <w:r>
        <w:rPr>
          <w:rFonts w:ascii="Times New Roman" w:eastAsia="Times New Roman" w:hAnsi="Times New Roman"/>
          <w:b/>
          <w:sz w:val="24"/>
        </w:rPr>
        <w:t>kayıtlı öğrenciler</w:t>
      </w:r>
    </w:p>
    <w:p w:rsidR="00000000" w:rsidRDefault="00AA5A5B">
      <w:pPr>
        <w:spacing w:line="192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64" w:lineRule="auto"/>
        <w:ind w:left="20" w:firstLine="5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GEÇİCİ </w:t>
      </w:r>
      <w:r>
        <w:rPr>
          <w:rFonts w:ascii="Times New Roman" w:eastAsia="Times New Roman" w:hAnsi="Times New Roman"/>
          <w:b/>
          <w:sz w:val="24"/>
        </w:rPr>
        <w:t>MADDE 1 -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(1)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İktisadi ve İdari Bilimler Fakültesi programlarında kaydı olan öğrenciler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ÖSYM </w:t>
      </w:r>
      <w:r>
        <w:rPr>
          <w:rFonts w:ascii="Times New Roman" w:eastAsia="Times New Roman" w:hAnsi="Times New Roman"/>
          <w:sz w:val="24"/>
        </w:rPr>
        <w:t>Tercih K</w:t>
      </w:r>
      <w:r>
        <w:rPr>
          <w:rFonts w:ascii="Times New Roman" w:eastAsia="Times New Roman" w:hAnsi="Times New Roman"/>
          <w:sz w:val="24"/>
        </w:rPr>
        <w:t xml:space="preserve">ılavuzunda belirtilen şartı yerine getirirler. Buna göre; başarısız olan öğrenciler mezun oluncaya kadar hazırlık </w:t>
      </w:r>
      <w:r>
        <w:rPr>
          <w:rFonts w:ascii="Times New Roman" w:eastAsia="Times New Roman" w:hAnsi="Times New Roman"/>
          <w:sz w:val="24"/>
        </w:rPr>
        <w:t>sınıfını başarıyla vermekle yükümlüdürler.</w:t>
      </w:r>
    </w:p>
    <w:p w:rsidR="00000000" w:rsidRDefault="00AA5A5B">
      <w:pPr>
        <w:spacing w:line="251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ind w:left="6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Yürürlük</w:t>
      </w:r>
    </w:p>
    <w:p w:rsidR="00000000" w:rsidRDefault="00AA5A5B">
      <w:pPr>
        <w:spacing w:line="178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MADDE 27 - </w:t>
      </w:r>
      <w:r>
        <w:rPr>
          <w:rFonts w:ascii="Times New Roman" w:eastAsia="Times New Roman" w:hAnsi="Times New Roman"/>
          <w:sz w:val="24"/>
        </w:rPr>
        <w:t>(1)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Bu Yönetmelik yayımlandığı tarih</w:t>
      </w:r>
      <w:r>
        <w:rPr>
          <w:rFonts w:ascii="Times New Roman" w:eastAsia="Times New Roman" w:hAnsi="Times New Roman"/>
          <w:sz w:val="24"/>
        </w:rPr>
        <w:t>t</w:t>
      </w:r>
      <w:r>
        <w:rPr>
          <w:rFonts w:ascii="Times New Roman" w:eastAsia="Times New Roman" w:hAnsi="Times New Roman"/>
          <w:sz w:val="24"/>
        </w:rPr>
        <w:t>e yürürlüğe girer.</w:t>
      </w:r>
    </w:p>
    <w:p w:rsidR="00000000" w:rsidRDefault="00AA5A5B">
      <w:pPr>
        <w:spacing w:line="281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0" w:lineRule="atLeast"/>
        <w:ind w:left="6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Yürütme</w:t>
      </w:r>
    </w:p>
    <w:p w:rsidR="00000000" w:rsidRDefault="00AA5A5B">
      <w:pPr>
        <w:spacing w:line="187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60" w:lineRule="auto"/>
        <w:ind w:left="20" w:firstLine="58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MADDE 28 - </w:t>
      </w:r>
      <w:r>
        <w:rPr>
          <w:rFonts w:ascii="Times New Roman" w:eastAsia="Times New Roman" w:hAnsi="Times New Roman"/>
          <w:sz w:val="24"/>
        </w:rPr>
        <w:t>(1)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Bu Yönetmelik hükümlerini Bandırma </w:t>
      </w:r>
      <w:proofErr w:type="spellStart"/>
      <w:r>
        <w:rPr>
          <w:rFonts w:ascii="Times New Roman" w:eastAsia="Times New Roman" w:hAnsi="Times New Roman"/>
          <w:sz w:val="24"/>
        </w:rPr>
        <w:t>Onyedi</w:t>
      </w:r>
      <w:proofErr w:type="spellEnd"/>
      <w:r>
        <w:rPr>
          <w:rFonts w:ascii="Times New Roman" w:eastAsia="Times New Roman" w:hAnsi="Times New Roman"/>
          <w:sz w:val="24"/>
        </w:rPr>
        <w:t xml:space="preserve"> Eylül Üniversitesi Rektörü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yürütür.</w:t>
      </w:r>
    </w:p>
    <w:p w:rsidR="00000000" w:rsidRDefault="00AA5A5B">
      <w:pPr>
        <w:spacing w:line="260" w:lineRule="auto"/>
        <w:ind w:left="20" w:firstLine="586"/>
        <w:jc w:val="both"/>
        <w:rPr>
          <w:rFonts w:ascii="Times New Roman" w:eastAsia="Times New Roman" w:hAnsi="Times New Roman"/>
          <w:sz w:val="24"/>
        </w:rPr>
        <w:sectPr w:rsidR="00000000">
          <w:pgSz w:w="11900" w:h="16838"/>
          <w:pgMar w:top="1185" w:right="426" w:bottom="421" w:left="1400" w:header="0" w:footer="0" w:gutter="0"/>
          <w:cols w:space="0" w:equalWidth="0">
            <w:col w:w="10080"/>
          </w:cols>
          <w:docGrid w:linePitch="360"/>
        </w:sect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A5B">
      <w:pPr>
        <w:spacing w:line="382" w:lineRule="exact"/>
        <w:rPr>
          <w:rFonts w:ascii="Times New Roman" w:eastAsia="Times New Roman" w:hAnsi="Times New Roman"/>
        </w:rPr>
      </w:pPr>
    </w:p>
    <w:p w:rsidR="00AA5A5B" w:rsidRDefault="00AA5A5B">
      <w:pPr>
        <w:spacing w:line="0" w:lineRule="atLeast"/>
        <w:ind w:left="9140"/>
        <w:rPr>
          <w:b/>
          <w:sz w:val="22"/>
        </w:rPr>
      </w:pPr>
      <w:r>
        <w:rPr>
          <w:sz w:val="22"/>
        </w:rPr>
        <w:t xml:space="preserve">Sayfa </w:t>
      </w:r>
      <w:r>
        <w:rPr>
          <w:b/>
          <w:sz w:val="22"/>
        </w:rPr>
        <w:t>8</w:t>
      </w:r>
      <w:r>
        <w:rPr>
          <w:sz w:val="22"/>
        </w:rPr>
        <w:t xml:space="preserve"> / </w:t>
      </w:r>
      <w:r>
        <w:rPr>
          <w:b/>
          <w:sz w:val="22"/>
        </w:rPr>
        <w:t>8</w:t>
      </w:r>
    </w:p>
    <w:sectPr w:rsidR="00AA5A5B">
      <w:type w:val="continuous"/>
      <w:pgSz w:w="11900" w:h="16838"/>
      <w:pgMar w:top="1185" w:right="426" w:bottom="421" w:left="1400" w:header="0" w:footer="0" w:gutter="0"/>
      <w:cols w:space="0" w:equalWidth="0">
        <w:col w:w="10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352255A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>
      <w:start w:val="4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>
      <w:start w:val="7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>
      <w:start w:val="16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>
      <w:start w:val="18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B68079A"/>
    <w:lvl w:ilvl="0">
      <w:start w:val="2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E6AFB66"/>
    <w:lvl w:ilvl="0">
      <w:start w:val="3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25E45D32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519B500C"/>
    <w:lvl w:ilvl="0">
      <w:start w:val="4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431BD7B6"/>
    <w:lvl w:ilvl="0">
      <w:start w:val="2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F2DBA30"/>
    <w:lvl w:ilvl="0">
      <w:start w:val="2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C83E458"/>
    <w:lvl w:ilvl="0">
      <w:start w:val="3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57130A2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2BBD95A"/>
    <w:lvl w:ilvl="0">
      <w:start w:val="4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36C6124"/>
    <w:lvl w:ilvl="0">
      <w:start w:val="2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628C895C"/>
    <w:lvl w:ilvl="0">
      <w:start w:val="1"/>
      <w:numFmt w:val="bullet"/>
      <w:lvlText w:val="%"/>
      <w:lvlJc w:val="left"/>
    </w:lvl>
    <w:lvl w:ilvl="1">
      <w:start w:val="2"/>
      <w:numFmt w:val="decimal"/>
      <w:lvlText w:val="(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33AB104"/>
    <w:lvl w:ilvl="0">
      <w:start w:val="1"/>
      <w:numFmt w:val="bullet"/>
      <w:lvlText w:val="%"/>
      <w:lvlJc w:val="left"/>
    </w:lvl>
    <w:lvl w:ilvl="1">
      <w:start w:val="4"/>
      <w:numFmt w:val="decimal"/>
      <w:lvlText w:val="(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21DA316"/>
    <w:lvl w:ilvl="0">
      <w:start w:val="9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2443A858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2D1D5AE8"/>
    <w:lvl w:ilvl="0">
      <w:start w:val="2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6763845E"/>
    <w:lvl w:ilvl="0">
      <w:start w:val="5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75A2A8D4"/>
    <w:lvl w:ilvl="0">
      <w:start w:val="2"/>
      <w:numFmt w:val="decimal"/>
      <w:lvlText w:val="(%1)"/>
      <w:lvlJc w:val="left"/>
    </w:lvl>
    <w:lvl w:ilvl="1">
      <w:start w:val="3"/>
      <w:numFmt w:val="decimal"/>
      <w:lvlText w:val="(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08EDBDAA"/>
    <w:lvl w:ilvl="0">
      <w:start w:val="2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79838CB2"/>
    <w:lvl w:ilvl="0">
      <w:start w:val="2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5" w15:restartNumberingAfterBreak="0">
    <w:nsid w:val="26320951"/>
    <w:multiLevelType w:val="hybridMultilevel"/>
    <w:tmpl w:val="109CF92E"/>
    <w:lvl w:ilvl="0" w:tplc="41EAFEC0">
      <w:start w:val="1"/>
      <w:numFmt w:val="lowerLetter"/>
      <w:lvlText w:val="%1)"/>
      <w:lvlJc w:val="left"/>
    </w:lvl>
    <w:lvl w:ilvl="1" w:tplc="B8E6D57E">
      <w:start w:val="1"/>
      <w:numFmt w:val="bullet"/>
      <w:lvlText w:val=""/>
      <w:lvlJc w:val="left"/>
    </w:lvl>
    <w:lvl w:ilvl="2" w:tplc="EA0A3416">
      <w:start w:val="1"/>
      <w:numFmt w:val="bullet"/>
      <w:lvlText w:val=""/>
      <w:lvlJc w:val="left"/>
    </w:lvl>
    <w:lvl w:ilvl="3" w:tplc="AB00D356">
      <w:start w:val="1"/>
      <w:numFmt w:val="bullet"/>
      <w:lvlText w:val=""/>
      <w:lvlJc w:val="left"/>
    </w:lvl>
    <w:lvl w:ilvl="4" w:tplc="1FD0B49C">
      <w:start w:val="1"/>
      <w:numFmt w:val="bullet"/>
      <w:lvlText w:val=""/>
      <w:lvlJc w:val="left"/>
    </w:lvl>
    <w:lvl w:ilvl="5" w:tplc="4E7EC21C">
      <w:start w:val="1"/>
      <w:numFmt w:val="bullet"/>
      <w:lvlText w:val=""/>
      <w:lvlJc w:val="left"/>
    </w:lvl>
    <w:lvl w:ilvl="6" w:tplc="3E7ED602">
      <w:start w:val="1"/>
      <w:numFmt w:val="bullet"/>
      <w:lvlText w:val=""/>
      <w:lvlJc w:val="left"/>
    </w:lvl>
    <w:lvl w:ilvl="7" w:tplc="C3588BBC">
      <w:start w:val="1"/>
      <w:numFmt w:val="bullet"/>
      <w:lvlText w:val=""/>
      <w:lvlJc w:val="left"/>
    </w:lvl>
    <w:lvl w:ilvl="8" w:tplc="36FE28B0">
      <w:start w:val="1"/>
      <w:numFmt w:val="bullet"/>
      <w:lvlText w:val=""/>
      <w:lvlJc w:val="left"/>
    </w:lvl>
  </w:abstractNum>
  <w:abstractNum w:abstractNumId="26" w15:restartNumberingAfterBreak="0">
    <w:nsid w:val="66964F60"/>
    <w:multiLevelType w:val="hybridMultilevel"/>
    <w:tmpl w:val="CF580CA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D4"/>
    <w:rsid w:val="000A3F37"/>
    <w:rsid w:val="00560578"/>
    <w:rsid w:val="00833A03"/>
    <w:rsid w:val="009840F3"/>
    <w:rsid w:val="009A53D4"/>
    <w:rsid w:val="00AA5A5B"/>
    <w:rsid w:val="00B942A8"/>
    <w:rsid w:val="00F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1688E"/>
  <w15:chartTrackingRefBased/>
  <w15:docId w15:val="{E7C07005-2372-4764-8CA4-7A86DEAC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5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11</Pages>
  <Words>3614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cp:lastModifiedBy>Windows Kullanıcısı</cp:lastModifiedBy>
  <cp:revision>7</cp:revision>
  <dcterms:created xsi:type="dcterms:W3CDTF">2018-12-26T12:07:00Z</dcterms:created>
  <dcterms:modified xsi:type="dcterms:W3CDTF">2018-12-26T16:20:00Z</dcterms:modified>
</cp:coreProperties>
</file>