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2E7AE" w14:textId="77777777" w:rsidR="001E51E8" w:rsidRDefault="001E51E8">
      <w:pPr>
        <w:pStyle w:val="GvdeMetni"/>
        <w:spacing w:before="7"/>
        <w:rPr>
          <w:rFonts w:ascii="Times New Roman"/>
          <w:sz w:val="2"/>
        </w:rPr>
      </w:pPr>
    </w:p>
    <w:p w14:paraId="7AAECC95" w14:textId="77777777" w:rsidR="001E51E8" w:rsidRDefault="001E51E8">
      <w:pPr>
        <w:pStyle w:val="GvdeMetni"/>
        <w:spacing w:before="66"/>
        <w:rPr>
          <w:rFonts w:ascii="Times New Roman"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1E51E8" w14:paraId="493B7EE2" w14:textId="77777777" w:rsidTr="00D01624">
        <w:trPr>
          <w:trHeight w:val="268"/>
        </w:trPr>
        <w:tc>
          <w:tcPr>
            <w:tcW w:w="10064" w:type="dxa"/>
          </w:tcPr>
          <w:p w14:paraId="1EEB702F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Görev</w:t>
            </w:r>
          </w:p>
        </w:tc>
      </w:tr>
      <w:tr w:rsidR="001E51E8" w14:paraId="5A459EBF" w14:textId="77777777" w:rsidTr="00D01624">
        <w:trPr>
          <w:trHeight w:val="268"/>
        </w:trPr>
        <w:tc>
          <w:tcPr>
            <w:tcW w:w="10064" w:type="dxa"/>
          </w:tcPr>
          <w:p w14:paraId="0A7F8CB4" w14:textId="77777777" w:rsidR="001E51E8" w:rsidRDefault="00DC69FB" w:rsidP="00350550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A42547">
              <w:t xml:space="preserve">Bandırma Onyedi Eylül Üniversitesi üst yönetimi tarafından belirlenen amaç ve ilkelere uygun olarak </w:t>
            </w:r>
            <w:r w:rsidR="00902D25">
              <w:t>Y</w:t>
            </w:r>
            <w:r w:rsidR="00A42547">
              <w:t>üksekokulun vizyonu, misyonu doğrultusunda eğitim-öğretim ve bilimsel çalışmaları gerçekleştirmek için gerekli tüm faaliyetleri planlamak, yönlendirmek, koordine etmek hususunda müdüre yardımcı olmak.</w:t>
            </w:r>
          </w:p>
        </w:tc>
      </w:tr>
      <w:tr w:rsidR="001E51E8" w14:paraId="486BB141" w14:textId="77777777" w:rsidTr="00D01624">
        <w:trPr>
          <w:trHeight w:val="268"/>
        </w:trPr>
        <w:tc>
          <w:tcPr>
            <w:tcW w:w="10064" w:type="dxa"/>
          </w:tcPr>
          <w:p w14:paraId="3BE7D88F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4"/>
              </w:rPr>
              <w:t>Üstü</w:t>
            </w:r>
          </w:p>
        </w:tc>
      </w:tr>
      <w:tr w:rsidR="001E51E8" w14:paraId="376005B0" w14:textId="77777777" w:rsidTr="00D01624">
        <w:trPr>
          <w:trHeight w:val="268"/>
        </w:trPr>
        <w:tc>
          <w:tcPr>
            <w:tcW w:w="10064" w:type="dxa"/>
          </w:tcPr>
          <w:p w14:paraId="667BD324" w14:textId="77777777" w:rsidR="001E51E8" w:rsidRPr="001F1D57" w:rsidRDefault="000A036A" w:rsidP="0035055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Yüksekokul </w:t>
            </w:r>
            <w:r w:rsidR="00A42547" w:rsidRPr="001F1D57">
              <w:rPr>
                <w:rFonts w:asciiTheme="minorHAnsi" w:hAnsiTheme="minorHAnsi" w:cstheme="minorHAnsi"/>
              </w:rPr>
              <w:t>Müdür</w:t>
            </w:r>
            <w:r>
              <w:rPr>
                <w:rFonts w:asciiTheme="minorHAnsi" w:hAnsiTheme="minorHAnsi" w:cstheme="minorHAnsi"/>
              </w:rPr>
              <w:t>ü</w:t>
            </w:r>
          </w:p>
        </w:tc>
      </w:tr>
      <w:tr w:rsidR="001E51E8" w14:paraId="62D2F306" w14:textId="77777777" w:rsidTr="00D01624">
        <w:trPr>
          <w:trHeight w:val="268"/>
        </w:trPr>
        <w:tc>
          <w:tcPr>
            <w:tcW w:w="10064" w:type="dxa"/>
          </w:tcPr>
          <w:p w14:paraId="79C70335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Vekili</w:t>
            </w:r>
          </w:p>
        </w:tc>
      </w:tr>
      <w:tr w:rsidR="001E51E8" w14:paraId="206824E1" w14:textId="77777777" w:rsidTr="00D01624">
        <w:trPr>
          <w:trHeight w:val="268"/>
        </w:trPr>
        <w:tc>
          <w:tcPr>
            <w:tcW w:w="10064" w:type="dxa"/>
          </w:tcPr>
          <w:p w14:paraId="51C2273D" w14:textId="77777777" w:rsidR="001E51E8" w:rsidRDefault="00DC69FB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636F1D">
              <w:rPr>
                <w:rFonts w:asciiTheme="minorHAnsi" w:hAnsiTheme="minorHAnsi" w:cstheme="minorHAnsi"/>
              </w:rPr>
              <w:t>-</w:t>
            </w:r>
          </w:p>
        </w:tc>
      </w:tr>
      <w:tr w:rsidR="001E51E8" w14:paraId="13C0FDE4" w14:textId="77777777" w:rsidTr="00D01624">
        <w:trPr>
          <w:trHeight w:val="268"/>
        </w:trPr>
        <w:tc>
          <w:tcPr>
            <w:tcW w:w="10064" w:type="dxa"/>
          </w:tcPr>
          <w:p w14:paraId="565B9DC9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Nitelikler</w:t>
            </w:r>
          </w:p>
        </w:tc>
      </w:tr>
      <w:tr w:rsidR="001E51E8" w14:paraId="06C463A4" w14:textId="77777777" w:rsidTr="00D01624">
        <w:trPr>
          <w:trHeight w:val="1169"/>
        </w:trPr>
        <w:tc>
          <w:tcPr>
            <w:tcW w:w="10064" w:type="dxa"/>
          </w:tcPr>
          <w:p w14:paraId="6DD8CD72" w14:textId="77777777" w:rsidR="00A42547" w:rsidRDefault="00A42547" w:rsidP="00A42547">
            <w:pPr>
              <w:pStyle w:val="TableParagraph"/>
              <w:numPr>
                <w:ilvl w:val="0"/>
                <w:numId w:val="5"/>
              </w:numPr>
            </w:pPr>
            <w:r>
              <w:t xml:space="preserve">2547 sayılı Yükseköğretim Kanununda belirtilen niteliklere sahip olmak, </w:t>
            </w:r>
          </w:p>
          <w:p w14:paraId="314E8267" w14:textId="77777777" w:rsidR="00A42547" w:rsidRDefault="00A42547" w:rsidP="00A42547">
            <w:pPr>
              <w:pStyle w:val="TableParagraph"/>
              <w:numPr>
                <w:ilvl w:val="0"/>
                <w:numId w:val="5"/>
              </w:numPr>
            </w:pPr>
            <w:r>
              <w:t xml:space="preserve">Görevin gerektirdiği ilgili kanun, tüzük, yönetmelik ve diğer mevzuatları bilmek, </w:t>
            </w:r>
          </w:p>
          <w:p w14:paraId="2BED8A27" w14:textId="77777777" w:rsidR="00A42547" w:rsidRDefault="00A42547" w:rsidP="00A42547">
            <w:pPr>
              <w:pStyle w:val="TableParagraph"/>
              <w:numPr>
                <w:ilvl w:val="0"/>
                <w:numId w:val="5"/>
              </w:numPr>
            </w:pPr>
            <w:r>
              <w:t xml:space="preserve">Görevin gerektirdiği düzeyde tecrübeye sahip olmak, </w:t>
            </w:r>
          </w:p>
          <w:p w14:paraId="52D9C0C0" w14:textId="77777777" w:rsidR="00DC69FB" w:rsidRDefault="00A42547" w:rsidP="00A4254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  <w:sz w:val="18"/>
              </w:rPr>
            </w:pPr>
            <w:r>
              <w:t>Faaliyetlerini en iyi şekilde sürdürebilmesi için gerekli karar verme ve sorun çözme niteliklerine sahip olmak.</w:t>
            </w:r>
          </w:p>
        </w:tc>
      </w:tr>
      <w:tr w:rsidR="001E51E8" w14:paraId="28196B88" w14:textId="77777777" w:rsidTr="00D01624">
        <w:trPr>
          <w:trHeight w:val="268"/>
        </w:trPr>
        <w:tc>
          <w:tcPr>
            <w:tcW w:w="10064" w:type="dxa"/>
          </w:tcPr>
          <w:p w14:paraId="372F2E8B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İlgili</w:t>
            </w:r>
            <w:r>
              <w:rPr>
                <w:b/>
                <w:spacing w:val="-2"/>
              </w:rPr>
              <w:t xml:space="preserve"> Mevzuat</w:t>
            </w:r>
          </w:p>
        </w:tc>
      </w:tr>
      <w:tr w:rsidR="001E51E8" w14:paraId="62CD5003" w14:textId="77777777" w:rsidTr="00A42547">
        <w:trPr>
          <w:trHeight w:val="3383"/>
        </w:trPr>
        <w:tc>
          <w:tcPr>
            <w:tcW w:w="10064" w:type="dxa"/>
          </w:tcPr>
          <w:p w14:paraId="723EFC7F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2547 sayılı Yükseköğretim Kanunu </w:t>
            </w:r>
          </w:p>
          <w:p w14:paraId="756987E6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2914 sayılı Yükseköğretim Personel Kanunu </w:t>
            </w:r>
          </w:p>
          <w:p w14:paraId="6C8F74D1" w14:textId="77777777" w:rsidR="00A42547" w:rsidRPr="00A42547" w:rsidRDefault="00A42547" w:rsidP="00A42547">
            <w:pPr>
              <w:pStyle w:val="ListeParagraf"/>
              <w:numPr>
                <w:ilvl w:val="0"/>
                <w:numId w:val="7"/>
              </w:numPr>
              <w:spacing w:line="312" w:lineRule="exact"/>
              <w:ind w:right="-239"/>
              <w:rPr>
                <w:rFonts w:asciiTheme="minorHAnsi" w:eastAsiaTheme="minorEastAsia" w:hAnsiTheme="minorHAnsi" w:cstheme="minorHAnsi"/>
              </w:rPr>
            </w:pP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6245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3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sayılı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3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Harcırah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3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Kanunu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1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2"/>
              </w:rPr>
              <w:t>ve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1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2"/>
              </w:rPr>
              <w:t>ilgili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2"/>
              </w:rPr>
              <w:t> </w:t>
            </w:r>
            <w:r w:rsidRPr="00A42547">
              <w:rPr>
                <w:rFonts w:asciiTheme="minorHAnsi" w:hAnsiTheme="minorHAnsi" w:cstheme="minorHAnsi"/>
                <w:noProof/>
                <w:color w:val="000000"/>
                <w:spacing w:val="-3"/>
              </w:rPr>
              <w:t>mevzuat,</w:t>
            </w:r>
          </w:p>
          <w:p w14:paraId="56817647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657 sayılı Devlet Memurları Kanunu </w:t>
            </w:r>
          </w:p>
          <w:p w14:paraId="3FA3617A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5018 sayılı Kamu Mali Yönetimi ve Kontrol Kanunu </w:t>
            </w:r>
          </w:p>
          <w:p w14:paraId="79DF5D6F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5510 sayılı Sosyal Güvenlik Kanunu </w:t>
            </w:r>
          </w:p>
          <w:p w14:paraId="09105C8B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Üniversitelerde Akademik Teşkilat Yönetmeliği </w:t>
            </w:r>
          </w:p>
          <w:p w14:paraId="53BB05A7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Öğretim Üyeliğine Yükseltilme ve Atanma Yönetmeliği </w:t>
            </w:r>
          </w:p>
          <w:p w14:paraId="48D4CA9C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Yükseköğretim Kurumları Yönetici, Öğretim Elemanları ve Memurları Disiplin Yönetmeliği </w:t>
            </w:r>
          </w:p>
          <w:p w14:paraId="266D8E93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Yükseköğretim Kurumları Öğrenci Disiplin Yönetmeliği </w:t>
            </w:r>
          </w:p>
          <w:p w14:paraId="54037751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Bandırma Onyedi Eylül Üniversitesi Ön Lisans ve Lisans Eğitim-Öğretim ve Sınav Yönetmeliği </w:t>
            </w:r>
          </w:p>
          <w:p w14:paraId="24053711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t>Üniversitemizin ilgili diğer yönetmelik ve yönergeler</w:t>
            </w:r>
          </w:p>
          <w:p w14:paraId="771E5C71" w14:textId="77777777" w:rsidR="00DC69FB" w:rsidRDefault="00DC69FB" w:rsidP="00DC69F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E51E8" w14:paraId="42B0042E" w14:textId="77777777" w:rsidTr="00D01624">
        <w:trPr>
          <w:trHeight w:val="268"/>
        </w:trPr>
        <w:tc>
          <w:tcPr>
            <w:tcW w:w="10064" w:type="dxa"/>
          </w:tcPr>
          <w:p w14:paraId="798371C1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Sorumluluklar</w:t>
            </w:r>
          </w:p>
        </w:tc>
      </w:tr>
      <w:tr w:rsidR="001E51E8" w14:paraId="680B9DAF" w14:textId="77777777" w:rsidTr="0068319A">
        <w:trPr>
          <w:trHeight w:val="132"/>
        </w:trPr>
        <w:tc>
          <w:tcPr>
            <w:tcW w:w="10064" w:type="dxa"/>
          </w:tcPr>
          <w:p w14:paraId="759D3758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Yüksekokulun eğitim-öğretim, bilimsel araştırma ve yayın faaliyetlerini ve bu faaliyetlerle ilgili esasları, plan, program ve eğitim-öğretim takvimini kararlaştırmak, </w:t>
            </w:r>
          </w:p>
          <w:p w14:paraId="2B61149F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Yüksekokul yönetim kurulu için üye seçmek, </w:t>
            </w:r>
          </w:p>
          <w:p w14:paraId="4660CFBC" w14:textId="77777777" w:rsidR="00A42547" w:rsidRPr="00350550" w:rsidRDefault="00A42547" w:rsidP="00A42547">
            <w:pPr>
              <w:pStyle w:val="TableParagraph"/>
              <w:numPr>
                <w:ilvl w:val="0"/>
                <w:numId w:val="7"/>
              </w:numPr>
            </w:pPr>
            <w:r w:rsidRPr="00350550">
              <w:t xml:space="preserve">Senato için Yüksekokul temsilcisi öğretim üyesini seçmek, </w:t>
            </w:r>
          </w:p>
          <w:p w14:paraId="0B0E2D13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Yüksekokul işleyişine ilişkin taslak çalışmaları ve yönergeleri görüşüp rektörlüğe sunulmak üzere karara bağlamak, </w:t>
            </w:r>
          </w:p>
          <w:p w14:paraId="39E3FA35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Bölüm açma veya kapatma tekliflerini değerlendirerek senatoya sunulmak üzere karara bağlamak, </w:t>
            </w:r>
          </w:p>
          <w:p w14:paraId="7A02A7F4" w14:textId="77777777" w:rsidR="00A42547" w:rsidRDefault="00A42547" w:rsidP="00A42547">
            <w:pPr>
              <w:pStyle w:val="TableParagraph"/>
              <w:numPr>
                <w:ilvl w:val="0"/>
                <w:numId w:val="7"/>
              </w:numPr>
            </w:pPr>
            <w:r>
              <w:t xml:space="preserve">Kanun ve yönetmeliklerle verilen diğer görevleri yerine getirmek, </w:t>
            </w:r>
          </w:p>
          <w:p w14:paraId="52F240A3" w14:textId="77777777" w:rsidR="00D01624" w:rsidRDefault="00A42547" w:rsidP="0068319A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sz w:val="18"/>
              </w:rPr>
            </w:pPr>
            <w:r>
              <w:t xml:space="preserve">Yukarıda belirtilen tüm görevleri kanunlara ve yönetmeliklere uygun bir şekilde yerine getirirken </w:t>
            </w:r>
            <w:r w:rsidR="0046524A">
              <w:t>M</w:t>
            </w:r>
            <w:r w:rsidR="00350550">
              <w:t>üdüre</w:t>
            </w:r>
            <w:r>
              <w:t xml:space="preserve"> karşı sorumludur.</w:t>
            </w:r>
          </w:p>
          <w:p w14:paraId="32A696F1" w14:textId="77777777" w:rsidR="0068319A" w:rsidRPr="0068319A" w:rsidRDefault="0068319A" w:rsidP="0068319A">
            <w:pPr>
              <w:pStyle w:val="TableParagraph"/>
              <w:ind w:left="720"/>
              <w:rPr>
                <w:rFonts w:ascii="Times New Roman"/>
                <w:sz w:val="18"/>
              </w:rPr>
            </w:pPr>
          </w:p>
          <w:p w14:paraId="3BF95A57" w14:textId="77777777" w:rsidR="0068319A" w:rsidRPr="0068319A" w:rsidRDefault="0068319A" w:rsidP="0068319A">
            <w:pPr>
              <w:tabs>
                <w:tab w:val="left" w:pos="3795"/>
              </w:tabs>
            </w:pPr>
            <w:r>
              <w:tab/>
            </w:r>
          </w:p>
        </w:tc>
      </w:tr>
      <w:tr w:rsidR="001E51E8" w14:paraId="5AE8AD21" w14:textId="77777777" w:rsidTr="00D01624">
        <w:trPr>
          <w:trHeight w:val="268"/>
        </w:trPr>
        <w:tc>
          <w:tcPr>
            <w:tcW w:w="10064" w:type="dxa"/>
          </w:tcPr>
          <w:p w14:paraId="20AD39DD" w14:textId="77777777" w:rsidR="00D01624" w:rsidRDefault="00D01624">
            <w:pPr>
              <w:pStyle w:val="TableParagraph"/>
              <w:spacing w:line="249" w:lineRule="exact"/>
              <w:rPr>
                <w:b/>
              </w:rPr>
            </w:pPr>
          </w:p>
          <w:p w14:paraId="30918D5B" w14:textId="77777777" w:rsidR="00AB574A" w:rsidRPr="00AB574A" w:rsidRDefault="004662FA" w:rsidP="00AB574A">
            <w:pPr>
              <w:pStyle w:val="TableParagraph"/>
              <w:spacing w:line="249" w:lineRule="exact"/>
              <w:rPr>
                <w:b/>
                <w:spacing w:val="-2"/>
              </w:rPr>
            </w:pPr>
            <w:r>
              <w:rPr>
                <w:b/>
              </w:rPr>
              <w:lastRenderedPageBreak/>
              <w:t>KYS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Sorumluluklar</w:t>
            </w:r>
          </w:p>
        </w:tc>
      </w:tr>
      <w:tr w:rsidR="001E51E8" w14:paraId="19FF0B46" w14:textId="77777777" w:rsidTr="00D01624">
        <w:trPr>
          <w:trHeight w:val="2218"/>
        </w:trPr>
        <w:tc>
          <w:tcPr>
            <w:tcW w:w="10064" w:type="dxa"/>
          </w:tcPr>
          <w:p w14:paraId="2B46B95C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lastRenderedPageBreak/>
              <w:t>Üniversitenin</w:t>
            </w:r>
            <w:r>
              <w:rPr>
                <w:spacing w:val="-7"/>
              </w:rPr>
              <w:t xml:space="preserve"> </w:t>
            </w:r>
            <w:r>
              <w:t>Misyonunu,</w:t>
            </w:r>
            <w:r>
              <w:rPr>
                <w:spacing w:val="-3"/>
              </w:rPr>
              <w:t xml:space="preserve"> </w:t>
            </w:r>
            <w:r>
              <w:t>Vizyonunu,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Politikasını</w:t>
            </w:r>
            <w:r>
              <w:rPr>
                <w:spacing w:val="-3"/>
              </w:rPr>
              <w:t xml:space="preserve"> </w:t>
            </w:r>
            <w:r>
              <w:t>benimsemek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bu</w:t>
            </w:r>
            <w:r>
              <w:rPr>
                <w:spacing w:val="-4"/>
              </w:rPr>
              <w:t xml:space="preserve"> </w:t>
            </w:r>
            <w:r>
              <w:t>doğrultuda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etmek,</w:t>
            </w:r>
          </w:p>
          <w:p w14:paraId="5341C740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Üniversite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4"/>
              </w:rPr>
              <w:t xml:space="preserve"> </w:t>
            </w:r>
            <w:r>
              <w:t>hedeflerine</w:t>
            </w:r>
            <w:r>
              <w:rPr>
                <w:spacing w:val="-4"/>
              </w:rPr>
              <w:t xml:space="preserve"> </w:t>
            </w:r>
            <w:r>
              <w:t>ulaşılması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üzerine</w:t>
            </w:r>
            <w:r>
              <w:rPr>
                <w:spacing w:val="-4"/>
              </w:rPr>
              <w:t xml:space="preserve"> </w:t>
            </w:r>
            <w:r>
              <w:t>düşen</w:t>
            </w:r>
            <w:r>
              <w:rPr>
                <w:spacing w:val="-4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yapmak,</w:t>
            </w:r>
          </w:p>
          <w:p w14:paraId="1D85D15F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ind w:left="561" w:hanging="359"/>
            </w:pPr>
            <w:r>
              <w:t>Faaliyetlerini</w:t>
            </w:r>
            <w:r>
              <w:rPr>
                <w:spacing w:val="-7"/>
              </w:rPr>
              <w:t xml:space="preserve"> </w:t>
            </w:r>
            <w:r>
              <w:t>yürütürken</w:t>
            </w:r>
            <w:r>
              <w:rPr>
                <w:spacing w:val="-3"/>
              </w:rPr>
              <w:t xml:space="preserve"> </w:t>
            </w:r>
            <w:r>
              <w:t>BANÜ</w:t>
            </w:r>
            <w:r>
              <w:rPr>
                <w:spacing w:val="-4"/>
              </w:rPr>
              <w:t xml:space="preserve"> </w:t>
            </w:r>
            <w:r>
              <w:t>KYS</w:t>
            </w:r>
            <w:r>
              <w:rPr>
                <w:spacing w:val="-3"/>
              </w:rPr>
              <w:t xml:space="preserve"> </w:t>
            </w:r>
            <w:r>
              <w:t>dokümanlarına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hareket</w:t>
            </w:r>
            <w:r>
              <w:rPr>
                <w:spacing w:val="-4"/>
              </w:rPr>
              <w:t xml:space="preserve"> </w:t>
            </w:r>
            <w:r>
              <w:t>etmek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kayıtları</w:t>
            </w:r>
            <w:r>
              <w:rPr>
                <w:spacing w:val="-4"/>
              </w:rPr>
              <w:t xml:space="preserve"> </w:t>
            </w:r>
            <w:r>
              <w:t>eksiksiz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tutmak,</w:t>
            </w:r>
          </w:p>
          <w:p w14:paraId="31BDEB4D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8"/>
            </w:pPr>
            <w:r>
              <w:t>KYS</w:t>
            </w:r>
            <w:r>
              <w:rPr>
                <w:spacing w:val="40"/>
              </w:rPr>
              <w:t xml:space="preserve"> </w:t>
            </w:r>
            <w:r>
              <w:t>kapsamında</w:t>
            </w:r>
            <w:r>
              <w:rPr>
                <w:spacing w:val="40"/>
              </w:rPr>
              <w:t xml:space="preserve"> </w:t>
            </w:r>
            <w:r>
              <w:t>biriminde</w:t>
            </w:r>
            <w:r>
              <w:rPr>
                <w:spacing w:val="40"/>
              </w:rPr>
              <w:t xml:space="preserve"> </w:t>
            </w:r>
            <w:r>
              <w:t>yapılacak</w:t>
            </w:r>
            <w:r>
              <w:rPr>
                <w:spacing w:val="40"/>
              </w:rPr>
              <w:t xml:space="preserve"> </w:t>
            </w:r>
            <w:r>
              <w:t>düzeltici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önleyici</w:t>
            </w:r>
            <w:r>
              <w:rPr>
                <w:spacing w:val="40"/>
              </w:rPr>
              <w:t xml:space="preserve"> </w:t>
            </w:r>
            <w:r>
              <w:t>faaliyetlerin</w:t>
            </w:r>
            <w:r>
              <w:rPr>
                <w:spacing w:val="40"/>
              </w:rPr>
              <w:t xml:space="preserve"> </w:t>
            </w:r>
            <w:r>
              <w:t>yerine</w:t>
            </w:r>
            <w:r>
              <w:rPr>
                <w:spacing w:val="40"/>
              </w:rPr>
              <w:t xml:space="preserve"> </w:t>
            </w:r>
            <w:r>
              <w:t>getirilmesine</w:t>
            </w:r>
            <w:r>
              <w:rPr>
                <w:spacing w:val="40"/>
              </w:rPr>
              <w:t xml:space="preserve"> </w:t>
            </w:r>
            <w:r>
              <w:t>katkı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sağlamak,</w:t>
            </w:r>
          </w:p>
          <w:p w14:paraId="5DF8AEE1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</w:tabs>
              <w:ind w:right="97"/>
            </w:pPr>
            <w:r>
              <w:t>Yaptığı</w:t>
            </w:r>
            <w:r>
              <w:rPr>
                <w:spacing w:val="-1"/>
              </w:rPr>
              <w:t xml:space="preserve"> </w:t>
            </w:r>
            <w:r>
              <w:t>işle</w:t>
            </w:r>
            <w:r>
              <w:rPr>
                <w:spacing w:val="-1"/>
              </w:rPr>
              <w:t xml:space="preserve"> </w:t>
            </w:r>
            <w:r>
              <w:t>ilgili</w:t>
            </w:r>
            <w:r>
              <w:rPr>
                <w:spacing w:val="-1"/>
              </w:rPr>
              <w:t xml:space="preserve"> </w:t>
            </w:r>
            <w:r>
              <w:t>iyileştirme</w:t>
            </w:r>
            <w:r>
              <w:rPr>
                <w:spacing w:val="-1"/>
              </w:rPr>
              <w:t xml:space="preserve"> </w:t>
            </w:r>
            <w:r>
              <w:t>önerilerini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Temsilcisi,</w:t>
            </w:r>
            <w:r>
              <w:rPr>
                <w:spacing w:val="-1"/>
              </w:rPr>
              <w:t xml:space="preserve"> </w:t>
            </w:r>
            <w:r>
              <w:t>Birim</w:t>
            </w:r>
            <w:r>
              <w:rPr>
                <w:spacing w:val="-1"/>
              </w:rPr>
              <w:t xml:space="preserve"> </w:t>
            </w:r>
            <w:r>
              <w:t>Kalite</w:t>
            </w:r>
            <w:r>
              <w:rPr>
                <w:spacing w:val="-1"/>
              </w:rPr>
              <w:t xml:space="preserve"> </w:t>
            </w:r>
            <w:r>
              <w:t>Temsilcisi</w:t>
            </w:r>
            <w:r>
              <w:rPr>
                <w:spacing w:val="-1"/>
              </w:rPr>
              <w:t xml:space="preserve"> </w:t>
            </w:r>
            <w:r>
              <w:t>Yardımcısı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Birim Dokümantasyon Sorumlusu ile paylaşmak,</w:t>
            </w:r>
          </w:p>
          <w:p w14:paraId="2859D9A3" w14:textId="77777777" w:rsidR="001E51E8" w:rsidRDefault="004662FA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60" w:lineRule="exact"/>
              <w:ind w:left="561" w:hanging="359"/>
            </w:pPr>
            <w:r>
              <w:t>KYS</w:t>
            </w:r>
            <w:r>
              <w:rPr>
                <w:spacing w:val="-5"/>
              </w:rPr>
              <w:t xml:space="preserve"> </w:t>
            </w:r>
            <w:r>
              <w:t>çalışmaları</w:t>
            </w:r>
            <w:r>
              <w:rPr>
                <w:spacing w:val="-6"/>
              </w:rPr>
              <w:t xml:space="preserve"> </w:t>
            </w:r>
            <w:r>
              <w:t>kapsamında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faaliyetlere</w:t>
            </w:r>
            <w:r>
              <w:rPr>
                <w:spacing w:val="-5"/>
              </w:rPr>
              <w:t xml:space="preserve"> </w:t>
            </w:r>
            <w:r>
              <w:t>birimi</w:t>
            </w:r>
            <w:r>
              <w:rPr>
                <w:spacing w:val="-4"/>
              </w:rPr>
              <w:t xml:space="preserve"> </w:t>
            </w:r>
            <w:r>
              <w:t>adına</w:t>
            </w:r>
            <w:r>
              <w:rPr>
                <w:spacing w:val="-6"/>
              </w:rPr>
              <w:t xml:space="preserve"> </w:t>
            </w:r>
            <w:r>
              <w:t>katkı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sağlamak</w:t>
            </w:r>
          </w:p>
        </w:tc>
      </w:tr>
      <w:tr w:rsidR="001E51E8" w14:paraId="4DAD425B" w14:textId="77777777" w:rsidTr="00D01624">
        <w:trPr>
          <w:trHeight w:val="268"/>
        </w:trPr>
        <w:tc>
          <w:tcPr>
            <w:tcW w:w="10064" w:type="dxa"/>
          </w:tcPr>
          <w:p w14:paraId="686033BA" w14:textId="77777777" w:rsidR="001E51E8" w:rsidRDefault="004662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Yetkiler</w:t>
            </w:r>
          </w:p>
        </w:tc>
      </w:tr>
      <w:tr w:rsidR="001E51E8" w14:paraId="0D2CAAED" w14:textId="77777777" w:rsidTr="00D01624">
        <w:trPr>
          <w:trHeight w:val="840"/>
        </w:trPr>
        <w:tc>
          <w:tcPr>
            <w:tcW w:w="10064" w:type="dxa"/>
          </w:tcPr>
          <w:p w14:paraId="0AD78A75" w14:textId="77777777" w:rsidR="00A42547" w:rsidRDefault="00A42547" w:rsidP="00A42547">
            <w:pPr>
              <w:pStyle w:val="TableParagraph"/>
              <w:tabs>
                <w:tab w:val="left" w:pos="303"/>
              </w:tabs>
              <w:ind w:left="202"/>
            </w:pPr>
            <w:r>
              <w:t xml:space="preserve">• Gündem maddeleri hakkında görüşünü belirtir. </w:t>
            </w:r>
          </w:p>
          <w:p w14:paraId="09E7657A" w14:textId="77777777" w:rsidR="001E51E8" w:rsidRPr="00D01624" w:rsidRDefault="00A42547" w:rsidP="00A42547">
            <w:pPr>
              <w:pStyle w:val="TableParagraph"/>
              <w:tabs>
                <w:tab w:val="left" w:pos="303"/>
              </w:tabs>
              <w:ind w:left="202"/>
              <w:rPr>
                <w:rFonts w:ascii="Symbol" w:hAnsi="Symbol"/>
              </w:rPr>
            </w:pPr>
            <w:r>
              <w:t>• Alınan kararlarda olumlu ya da olumsuz oy kullanma yetkisini kullanır.</w:t>
            </w:r>
          </w:p>
        </w:tc>
      </w:tr>
    </w:tbl>
    <w:p w14:paraId="05A60305" w14:textId="77777777" w:rsidR="001E51E8" w:rsidRDefault="001E51E8">
      <w:pPr>
        <w:pStyle w:val="GvdeMetni"/>
        <w:rPr>
          <w:rFonts w:ascii="Times New Roman"/>
          <w:sz w:val="20"/>
        </w:rPr>
      </w:pPr>
    </w:p>
    <w:p w14:paraId="4CCE7DC7" w14:textId="77777777" w:rsidR="00D01624" w:rsidRDefault="00D01624" w:rsidP="00D01624">
      <w:pPr>
        <w:pStyle w:val="GvdeMetni"/>
        <w:spacing w:before="1"/>
        <w:ind w:right="281"/>
      </w:pPr>
    </w:p>
    <w:p w14:paraId="28BC2684" w14:textId="77777777" w:rsidR="00D01624" w:rsidRDefault="00D01624" w:rsidP="00D01624">
      <w:pPr>
        <w:pStyle w:val="GvdeMetni"/>
        <w:spacing w:before="1"/>
        <w:ind w:right="281"/>
      </w:pPr>
    </w:p>
    <w:sectPr w:rsidR="00D01624" w:rsidSect="0068319A">
      <w:headerReference w:type="default" r:id="rId7"/>
      <w:footerReference w:type="default" r:id="rId8"/>
      <w:type w:val="continuous"/>
      <w:pgSz w:w="11910" w:h="16840"/>
      <w:pgMar w:top="660" w:right="283" w:bottom="280" w:left="1275" w:header="70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5CD38" w14:textId="77777777" w:rsidR="00D249B2" w:rsidRDefault="00D249B2" w:rsidP="0068319A">
      <w:r>
        <w:separator/>
      </w:r>
    </w:p>
  </w:endnote>
  <w:endnote w:type="continuationSeparator" w:id="0">
    <w:p w14:paraId="5967358C" w14:textId="77777777" w:rsidR="00D249B2" w:rsidRDefault="00D249B2" w:rsidP="0068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2749"/>
      <w:gridCol w:w="3438"/>
      <w:gridCol w:w="3867"/>
    </w:tblGrid>
    <w:tr w:rsidR="0068319A" w:rsidRPr="007A6D51" w14:paraId="76EBFFBD" w14:textId="77777777" w:rsidTr="00AB4DC1">
      <w:trPr>
        <w:trHeight w:val="378"/>
      </w:trPr>
      <w:tc>
        <w:tcPr>
          <w:tcW w:w="2749" w:type="dxa"/>
        </w:tcPr>
        <w:p w14:paraId="5361D18F" w14:textId="77777777" w:rsidR="0068319A" w:rsidRPr="007A6D51" w:rsidRDefault="0068319A" w:rsidP="0068319A">
          <w:pPr>
            <w:pStyle w:val="TableParagraph"/>
            <w:spacing w:line="249" w:lineRule="exact"/>
            <w:ind w:left="948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Hazırlayan</w:t>
          </w:r>
        </w:p>
      </w:tc>
      <w:tc>
        <w:tcPr>
          <w:tcW w:w="3438" w:type="dxa"/>
        </w:tcPr>
        <w:p w14:paraId="6AB131DD" w14:textId="77777777" w:rsidR="0068319A" w:rsidRPr="007A6D51" w:rsidRDefault="0068319A" w:rsidP="0068319A">
          <w:pPr>
            <w:pStyle w:val="TableParagraph"/>
            <w:spacing w:line="249" w:lineRule="exact"/>
            <w:ind w:left="1124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</w:rPr>
            <w:t>(Kontrol</w:t>
          </w:r>
          <w:r w:rsidRPr="007A6D51">
            <w:rPr>
              <w:rFonts w:asciiTheme="minorHAnsi" w:hAnsiTheme="minorHAnsi" w:cstheme="minorHAnsi"/>
              <w:b/>
              <w:spacing w:val="-9"/>
            </w:rPr>
            <w:t xml:space="preserve"> </w:t>
          </w:r>
          <w:r w:rsidRPr="007A6D51">
            <w:rPr>
              <w:rFonts w:asciiTheme="minorHAnsi" w:hAnsiTheme="minorHAnsi" w:cstheme="minorHAnsi"/>
              <w:b/>
              <w:spacing w:val="-2"/>
            </w:rPr>
            <w:t>Eden)</w:t>
          </w:r>
        </w:p>
      </w:tc>
      <w:tc>
        <w:tcPr>
          <w:tcW w:w="3867" w:type="dxa"/>
        </w:tcPr>
        <w:p w14:paraId="2AD2E01A" w14:textId="77777777" w:rsidR="0068319A" w:rsidRPr="007A6D51" w:rsidRDefault="0068319A" w:rsidP="0068319A">
          <w:pPr>
            <w:pStyle w:val="TableParagraph"/>
            <w:spacing w:line="249" w:lineRule="exact"/>
            <w:ind w:left="10"/>
            <w:jc w:val="center"/>
            <w:rPr>
              <w:rFonts w:asciiTheme="minorHAnsi" w:hAnsiTheme="minorHAnsi" w:cstheme="minorHAnsi"/>
              <w:b/>
            </w:rPr>
          </w:pPr>
          <w:r w:rsidRPr="007A6D51">
            <w:rPr>
              <w:rFonts w:asciiTheme="minorHAnsi" w:hAnsiTheme="minorHAnsi" w:cstheme="minorHAnsi"/>
              <w:b/>
              <w:spacing w:val="-2"/>
            </w:rPr>
            <w:t>(Onaylayan)</w:t>
          </w:r>
        </w:p>
      </w:tc>
    </w:tr>
    <w:tr w:rsidR="0068319A" w:rsidRPr="007A6D51" w14:paraId="251473D7" w14:textId="77777777" w:rsidTr="00AB4DC1">
      <w:trPr>
        <w:trHeight w:val="805"/>
      </w:trPr>
      <w:tc>
        <w:tcPr>
          <w:tcW w:w="2749" w:type="dxa"/>
        </w:tcPr>
        <w:p w14:paraId="71582ED3" w14:textId="77777777" w:rsidR="0068319A" w:rsidRDefault="0068319A" w:rsidP="0068319A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Bilgisayar İşletmeni</w:t>
          </w:r>
        </w:p>
        <w:p w14:paraId="56BEDBA3" w14:textId="293A6641" w:rsidR="002A0BD9" w:rsidRPr="007A6D51" w:rsidRDefault="002A0BD9" w:rsidP="0068319A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Nurgül SARIÇİÇEK</w:t>
          </w:r>
        </w:p>
      </w:tc>
      <w:tc>
        <w:tcPr>
          <w:tcW w:w="3438" w:type="dxa"/>
        </w:tcPr>
        <w:p w14:paraId="6DE0C85D" w14:textId="77777777" w:rsidR="0068319A" w:rsidRDefault="0068319A" w:rsidP="0068319A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Sekreteri</w:t>
          </w:r>
          <w:r w:rsidR="002A0BD9">
            <w:rPr>
              <w:rFonts w:asciiTheme="minorHAnsi" w:hAnsiTheme="minorHAnsi" w:cstheme="minorHAnsi"/>
            </w:rPr>
            <w:t xml:space="preserve"> V.</w:t>
          </w:r>
        </w:p>
        <w:p w14:paraId="72FCDE4B" w14:textId="593929CD" w:rsidR="002A0BD9" w:rsidRPr="007A6D51" w:rsidRDefault="002A0BD9" w:rsidP="0068319A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Cihad AYDIN</w:t>
          </w:r>
        </w:p>
      </w:tc>
      <w:tc>
        <w:tcPr>
          <w:tcW w:w="3867" w:type="dxa"/>
        </w:tcPr>
        <w:p w14:paraId="6D2CB640" w14:textId="77777777" w:rsidR="0068319A" w:rsidRDefault="0068319A" w:rsidP="0068319A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 w:rsidRPr="007A6D51">
            <w:rPr>
              <w:rFonts w:asciiTheme="minorHAnsi" w:hAnsiTheme="minorHAnsi" w:cstheme="minorHAnsi"/>
            </w:rPr>
            <w:t>Yüksekokul Müdürü</w:t>
          </w:r>
        </w:p>
        <w:p w14:paraId="69E8DA88" w14:textId="7C54E089" w:rsidR="002A0BD9" w:rsidRPr="007A6D51" w:rsidRDefault="002A0BD9" w:rsidP="0068319A">
          <w:pPr>
            <w:pStyle w:val="TableParagraph"/>
            <w:ind w:left="0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Doç. Dr. Sibel KOCAER</w:t>
          </w:r>
        </w:p>
      </w:tc>
    </w:tr>
  </w:tbl>
  <w:p w14:paraId="1CACD02E" w14:textId="77777777" w:rsidR="0068319A" w:rsidRDefault="0068319A" w:rsidP="0068319A">
    <w:pPr>
      <w:pStyle w:val="AltBilgi"/>
      <w:tabs>
        <w:tab w:val="clear" w:pos="4536"/>
        <w:tab w:val="clear" w:pos="9072"/>
        <w:tab w:val="left" w:pos="7005"/>
      </w:tabs>
    </w:pPr>
    <w:r>
      <w:tab/>
    </w:r>
    <w:r w:rsidRPr="00B409DA">
      <w:rPr>
        <w:color w:val="548DD4" w:themeColor="text2" w:themeTint="99"/>
      </w:rPr>
      <w:t xml:space="preserve">         KK-FR-001/14.02.2024/00/-</w:t>
    </w:r>
  </w:p>
  <w:p w14:paraId="2CBB3CB8" w14:textId="77777777" w:rsidR="0068319A" w:rsidRDefault="006831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69B7D" w14:textId="77777777" w:rsidR="00D249B2" w:rsidRDefault="00D249B2" w:rsidP="0068319A">
      <w:r>
        <w:separator/>
      </w:r>
    </w:p>
  </w:footnote>
  <w:footnote w:type="continuationSeparator" w:id="0">
    <w:p w14:paraId="0BBB9509" w14:textId="77777777" w:rsidR="00D249B2" w:rsidRDefault="00D249B2" w:rsidP="0068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0" w:type="auto"/>
      <w:tblInd w:w="147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1E0" w:firstRow="1" w:lastRow="1" w:firstColumn="1" w:lastColumn="1" w:noHBand="0" w:noVBand="0"/>
    </w:tblPr>
    <w:tblGrid>
      <w:gridCol w:w="1672"/>
      <w:gridCol w:w="4990"/>
      <w:gridCol w:w="1701"/>
      <w:gridCol w:w="1650"/>
    </w:tblGrid>
    <w:tr w:rsidR="0068319A" w14:paraId="2B5A949F" w14:textId="77777777" w:rsidTr="00E666AF">
      <w:trPr>
        <w:trHeight w:val="508"/>
      </w:trPr>
      <w:tc>
        <w:tcPr>
          <w:tcW w:w="1672" w:type="dxa"/>
          <w:vMerge w:val="restart"/>
        </w:tcPr>
        <w:p w14:paraId="4D8C4B8C" w14:textId="77777777" w:rsidR="0068319A" w:rsidRDefault="0068319A" w:rsidP="0068319A">
          <w:pPr>
            <w:pStyle w:val="TableParagraph"/>
            <w:spacing w:before="78" w:after="1"/>
            <w:ind w:left="0"/>
            <w:rPr>
              <w:rFonts w:ascii="Times New Roman"/>
              <w:sz w:val="20"/>
            </w:rPr>
          </w:pPr>
          <w:bookmarkStart w:id="1" w:name="_Hlk189660799"/>
        </w:p>
        <w:p w14:paraId="1A3B0FBB" w14:textId="77777777" w:rsidR="0068319A" w:rsidRDefault="0068319A" w:rsidP="0068319A">
          <w:pPr>
            <w:pStyle w:val="TableParagraph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4785C18" wp14:editId="2871F0FE">
                <wp:extent cx="859154" cy="859154"/>
                <wp:effectExtent l="0" t="0" r="0" b="0"/>
                <wp:docPr id="14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4" cy="859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</w:tcPr>
        <w:p w14:paraId="66D7328D" w14:textId="77777777" w:rsidR="0068319A" w:rsidRDefault="0068319A" w:rsidP="0068319A">
          <w:pPr>
            <w:jc w:val="center"/>
          </w:pPr>
        </w:p>
        <w:p w14:paraId="68BB3F36" w14:textId="77777777" w:rsidR="0068319A" w:rsidRDefault="0068319A" w:rsidP="0068319A">
          <w:pPr>
            <w:jc w:val="center"/>
          </w:pPr>
        </w:p>
        <w:p w14:paraId="080FD248" w14:textId="77777777" w:rsidR="0068319A" w:rsidRDefault="0068319A" w:rsidP="0068319A">
          <w:pPr>
            <w:jc w:val="center"/>
            <w:rPr>
              <w:b/>
            </w:rPr>
          </w:pPr>
          <w:r>
            <w:rPr>
              <w:b/>
            </w:rPr>
            <w:t>YABANCI DİLLER YÜKSEKOKUL MÜDÜRLÜĞÜ</w:t>
          </w:r>
        </w:p>
        <w:p w14:paraId="6202CBD4" w14:textId="77777777" w:rsidR="0068319A" w:rsidRDefault="0068319A" w:rsidP="0068319A">
          <w:pPr>
            <w:jc w:val="center"/>
            <w:rPr>
              <w:b/>
            </w:rPr>
          </w:pPr>
          <w:r>
            <w:rPr>
              <w:b/>
            </w:rPr>
            <w:t>YÜKSEKOKUL KURULU</w:t>
          </w:r>
        </w:p>
        <w:p w14:paraId="20525C49" w14:textId="77777777" w:rsidR="0068319A" w:rsidRDefault="0068319A" w:rsidP="0068319A">
          <w:pPr>
            <w:jc w:val="center"/>
            <w:rPr>
              <w:b/>
            </w:rPr>
          </w:pPr>
          <w:r>
            <w:rPr>
              <w:b/>
            </w:rPr>
            <w:t>GÖREV</w:t>
          </w:r>
          <w:r>
            <w:rPr>
              <w:b/>
              <w:spacing w:val="-13"/>
            </w:rPr>
            <w:t xml:space="preserve"> </w:t>
          </w:r>
          <w:r>
            <w:rPr>
              <w:b/>
            </w:rPr>
            <w:t>TANIMI</w:t>
          </w:r>
          <w:r>
            <w:rPr>
              <w:b/>
              <w:spacing w:val="-12"/>
            </w:rPr>
            <w:t xml:space="preserve"> </w:t>
          </w:r>
          <w:r>
            <w:rPr>
              <w:b/>
            </w:rPr>
            <w:t>FORMU</w:t>
          </w:r>
        </w:p>
      </w:tc>
      <w:tc>
        <w:tcPr>
          <w:tcW w:w="1701" w:type="dxa"/>
        </w:tcPr>
        <w:p w14:paraId="12AB0EF3" w14:textId="77777777" w:rsidR="0068319A" w:rsidRPr="00AB4DC1" w:rsidRDefault="0068319A" w:rsidP="0068319A">
          <w:pPr>
            <w:pStyle w:val="TableParagraph"/>
            <w:rPr>
              <w:b/>
            </w:rPr>
          </w:pPr>
          <w:r w:rsidRPr="00AB4DC1">
            <w:rPr>
              <w:b/>
            </w:rPr>
            <w:t>Doküman</w:t>
          </w:r>
          <w:r w:rsidRPr="00AB4DC1">
            <w:rPr>
              <w:b/>
              <w:spacing w:val="-4"/>
            </w:rPr>
            <w:t xml:space="preserve"> </w:t>
          </w:r>
          <w:r w:rsidRPr="00AB4DC1">
            <w:rPr>
              <w:b/>
              <w:spacing w:val="-5"/>
            </w:rPr>
            <w:t>No</w:t>
          </w:r>
        </w:p>
      </w:tc>
      <w:tc>
        <w:tcPr>
          <w:tcW w:w="1650" w:type="dxa"/>
        </w:tcPr>
        <w:p w14:paraId="47693D1E" w14:textId="77777777" w:rsidR="0068319A" w:rsidRDefault="0068319A" w:rsidP="0068319A">
          <w:pPr>
            <w:pStyle w:val="TableParagraph"/>
            <w:ind w:left="107"/>
          </w:pPr>
          <w:r>
            <w:rPr>
              <w:spacing w:val="-2"/>
            </w:rPr>
            <w:t>YDYO-GT-</w:t>
          </w:r>
          <w:r>
            <w:rPr>
              <w:spacing w:val="-5"/>
            </w:rPr>
            <w:t>008</w:t>
          </w:r>
        </w:p>
      </w:tc>
    </w:tr>
    <w:tr w:rsidR="0068319A" w14:paraId="678CB979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4D0460BE" w14:textId="77777777" w:rsidR="0068319A" w:rsidRDefault="0068319A" w:rsidP="0068319A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3C002FB7" w14:textId="77777777" w:rsidR="0068319A" w:rsidRDefault="0068319A" w:rsidP="0068319A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6E335F63" w14:textId="77777777" w:rsidR="0068319A" w:rsidRPr="00AB4DC1" w:rsidRDefault="0068319A" w:rsidP="0068319A">
          <w:pPr>
            <w:pStyle w:val="TableParagraph"/>
            <w:rPr>
              <w:b/>
            </w:rPr>
          </w:pPr>
          <w:r w:rsidRPr="00AB4DC1">
            <w:rPr>
              <w:b/>
            </w:rPr>
            <w:t>İlk</w:t>
          </w:r>
          <w:r w:rsidRPr="00AB4DC1">
            <w:rPr>
              <w:b/>
              <w:spacing w:val="-1"/>
            </w:rPr>
            <w:t xml:space="preserve"> </w:t>
          </w:r>
          <w:r w:rsidR="00AB4DC1">
            <w:rPr>
              <w:b/>
              <w:spacing w:val="-1"/>
            </w:rPr>
            <w:t>Y</w:t>
          </w:r>
          <w:r w:rsidRPr="00AB4DC1">
            <w:rPr>
              <w:b/>
            </w:rPr>
            <w:t>ayın</w:t>
          </w:r>
          <w:r w:rsidRPr="00AB4DC1">
            <w:rPr>
              <w:b/>
              <w:spacing w:val="-1"/>
            </w:rPr>
            <w:t xml:space="preserve"> </w:t>
          </w:r>
          <w:r w:rsidR="00AB4DC1">
            <w:rPr>
              <w:b/>
              <w:spacing w:val="-1"/>
            </w:rPr>
            <w:t>T</w:t>
          </w:r>
          <w:r w:rsidRPr="00AB4DC1">
            <w:rPr>
              <w:b/>
              <w:spacing w:val="-2"/>
            </w:rPr>
            <w:t>arihi</w:t>
          </w:r>
        </w:p>
      </w:tc>
      <w:tc>
        <w:tcPr>
          <w:tcW w:w="1650" w:type="dxa"/>
        </w:tcPr>
        <w:p w14:paraId="43DF45FC" w14:textId="77777777" w:rsidR="0068319A" w:rsidRDefault="0068319A" w:rsidP="0068319A">
          <w:pPr>
            <w:pStyle w:val="TableParagraph"/>
            <w:ind w:left="107"/>
          </w:pPr>
          <w:r>
            <w:rPr>
              <w:spacing w:val="-2"/>
            </w:rPr>
            <w:t>10.02.2025</w:t>
          </w:r>
        </w:p>
      </w:tc>
    </w:tr>
    <w:tr w:rsidR="0068319A" w14:paraId="1012C8D0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1CB44A80" w14:textId="77777777" w:rsidR="0068319A" w:rsidRDefault="0068319A" w:rsidP="0068319A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4B9AC76C" w14:textId="77777777" w:rsidR="0068319A" w:rsidRDefault="0068319A" w:rsidP="0068319A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0BE1598C" w14:textId="77777777" w:rsidR="0068319A" w:rsidRPr="00AB4DC1" w:rsidRDefault="0068319A" w:rsidP="0068319A">
          <w:pPr>
            <w:pStyle w:val="TableParagraph"/>
            <w:rPr>
              <w:b/>
            </w:rPr>
          </w:pPr>
          <w:r w:rsidRPr="00AB4DC1">
            <w:rPr>
              <w:b/>
            </w:rPr>
            <w:t>Rev.</w:t>
          </w:r>
          <w:r w:rsidRPr="00AB4DC1">
            <w:rPr>
              <w:b/>
              <w:spacing w:val="-3"/>
            </w:rPr>
            <w:t xml:space="preserve"> </w:t>
          </w:r>
          <w:r w:rsidRPr="00AB4DC1">
            <w:rPr>
              <w:b/>
            </w:rPr>
            <w:t>No</w:t>
          </w:r>
          <w:r w:rsidRPr="00AB4DC1">
            <w:rPr>
              <w:b/>
              <w:spacing w:val="-1"/>
            </w:rPr>
            <w:t xml:space="preserve"> </w:t>
          </w:r>
          <w:r w:rsidRPr="00AB4DC1">
            <w:rPr>
              <w:b/>
            </w:rPr>
            <w:t>/</w:t>
          </w:r>
          <w:r w:rsidRPr="00AB4DC1">
            <w:rPr>
              <w:b/>
              <w:spacing w:val="-1"/>
            </w:rPr>
            <w:t xml:space="preserve"> </w:t>
          </w:r>
          <w:r w:rsidRPr="00AB4DC1">
            <w:rPr>
              <w:b/>
              <w:spacing w:val="-2"/>
            </w:rPr>
            <w:t>Tarih</w:t>
          </w:r>
        </w:p>
      </w:tc>
      <w:tc>
        <w:tcPr>
          <w:tcW w:w="1650" w:type="dxa"/>
        </w:tcPr>
        <w:p w14:paraId="5F350522" w14:textId="77777777" w:rsidR="0068319A" w:rsidRDefault="0068319A" w:rsidP="0068319A">
          <w:pPr>
            <w:pStyle w:val="TableParagraph"/>
            <w:ind w:left="107"/>
          </w:pPr>
          <w:r>
            <w:rPr>
              <w:spacing w:val="-4"/>
            </w:rPr>
            <w:t>00/-</w:t>
          </w:r>
        </w:p>
      </w:tc>
    </w:tr>
    <w:tr w:rsidR="0068319A" w14:paraId="58563F80" w14:textId="77777777" w:rsidTr="00E666AF">
      <w:trPr>
        <w:trHeight w:val="508"/>
      </w:trPr>
      <w:tc>
        <w:tcPr>
          <w:tcW w:w="1672" w:type="dxa"/>
          <w:vMerge/>
          <w:tcBorders>
            <w:top w:val="nil"/>
          </w:tcBorders>
        </w:tcPr>
        <w:p w14:paraId="3BAE96C6" w14:textId="77777777" w:rsidR="0068319A" w:rsidRDefault="0068319A" w:rsidP="0068319A">
          <w:pPr>
            <w:rPr>
              <w:sz w:val="2"/>
              <w:szCs w:val="2"/>
            </w:rPr>
          </w:pPr>
        </w:p>
      </w:tc>
      <w:tc>
        <w:tcPr>
          <w:tcW w:w="4990" w:type="dxa"/>
          <w:vMerge/>
          <w:tcBorders>
            <w:top w:val="nil"/>
          </w:tcBorders>
        </w:tcPr>
        <w:p w14:paraId="33DB0126" w14:textId="77777777" w:rsidR="0068319A" w:rsidRDefault="0068319A" w:rsidP="0068319A">
          <w:pPr>
            <w:rPr>
              <w:sz w:val="2"/>
              <w:szCs w:val="2"/>
            </w:rPr>
          </w:pPr>
        </w:p>
      </w:tc>
      <w:tc>
        <w:tcPr>
          <w:tcW w:w="1701" w:type="dxa"/>
        </w:tcPr>
        <w:p w14:paraId="73C7D2C3" w14:textId="77777777" w:rsidR="0068319A" w:rsidRPr="00AB4DC1" w:rsidRDefault="0068319A" w:rsidP="0068319A">
          <w:pPr>
            <w:pStyle w:val="TableParagraph"/>
            <w:rPr>
              <w:b/>
            </w:rPr>
          </w:pPr>
          <w:r w:rsidRPr="00AB4DC1">
            <w:rPr>
              <w:b/>
            </w:rPr>
            <w:t>Sayfa</w:t>
          </w:r>
          <w:r w:rsidRPr="00AB4DC1">
            <w:rPr>
              <w:b/>
              <w:spacing w:val="-1"/>
            </w:rPr>
            <w:t xml:space="preserve"> </w:t>
          </w:r>
          <w:r w:rsidR="00AB4DC1">
            <w:rPr>
              <w:b/>
              <w:spacing w:val="-1"/>
            </w:rPr>
            <w:t>S</w:t>
          </w:r>
          <w:r w:rsidRPr="00AB4DC1">
            <w:rPr>
              <w:b/>
              <w:spacing w:val="-2"/>
            </w:rPr>
            <w:t>ayısı</w:t>
          </w:r>
        </w:p>
      </w:tc>
      <w:tc>
        <w:tcPr>
          <w:tcW w:w="1650" w:type="dxa"/>
        </w:tcPr>
        <w:p w14:paraId="53ED7960" w14:textId="77777777" w:rsidR="0068319A" w:rsidRDefault="0068319A" w:rsidP="0068319A">
          <w:pPr>
            <w:pStyle w:val="TableParagraph"/>
            <w:ind w:left="107"/>
          </w:pPr>
          <w:r>
            <w:rPr>
              <w:spacing w:val="-5"/>
            </w:rPr>
            <w:t>1/2</w:t>
          </w:r>
        </w:p>
      </w:tc>
    </w:tr>
    <w:bookmarkEnd w:id="1"/>
  </w:tbl>
  <w:p w14:paraId="7FCEF35A" w14:textId="77777777" w:rsidR="0068319A" w:rsidRDefault="006831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7AA"/>
    <w:multiLevelType w:val="hybridMultilevel"/>
    <w:tmpl w:val="015A387E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C73369E"/>
    <w:multiLevelType w:val="hybridMultilevel"/>
    <w:tmpl w:val="3014FA0A"/>
    <w:lvl w:ilvl="0" w:tplc="D53AA0F4">
      <w:numFmt w:val="bullet"/>
      <w:lvlText w:val=""/>
      <w:lvlJc w:val="left"/>
      <w:pPr>
        <w:ind w:left="305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4362BDE">
      <w:numFmt w:val="bullet"/>
      <w:lvlText w:val="•"/>
      <w:lvlJc w:val="left"/>
      <w:pPr>
        <w:ind w:left="1246" w:hanging="103"/>
      </w:pPr>
      <w:rPr>
        <w:rFonts w:hint="default"/>
        <w:lang w:val="tr-TR" w:eastAsia="en-US" w:bidi="ar-SA"/>
      </w:rPr>
    </w:lvl>
    <w:lvl w:ilvl="2" w:tplc="51E2AFA4">
      <w:numFmt w:val="bullet"/>
      <w:lvlText w:val="•"/>
      <w:lvlJc w:val="left"/>
      <w:pPr>
        <w:ind w:left="2193" w:hanging="103"/>
      </w:pPr>
      <w:rPr>
        <w:rFonts w:hint="default"/>
        <w:lang w:val="tr-TR" w:eastAsia="en-US" w:bidi="ar-SA"/>
      </w:rPr>
    </w:lvl>
    <w:lvl w:ilvl="3" w:tplc="A3022A2E">
      <w:numFmt w:val="bullet"/>
      <w:lvlText w:val="•"/>
      <w:lvlJc w:val="left"/>
      <w:pPr>
        <w:ind w:left="3140" w:hanging="103"/>
      </w:pPr>
      <w:rPr>
        <w:rFonts w:hint="default"/>
        <w:lang w:val="tr-TR" w:eastAsia="en-US" w:bidi="ar-SA"/>
      </w:rPr>
    </w:lvl>
    <w:lvl w:ilvl="4" w:tplc="AD68DF46">
      <w:numFmt w:val="bullet"/>
      <w:lvlText w:val="•"/>
      <w:lvlJc w:val="left"/>
      <w:pPr>
        <w:ind w:left="4086" w:hanging="103"/>
      </w:pPr>
      <w:rPr>
        <w:rFonts w:hint="default"/>
        <w:lang w:val="tr-TR" w:eastAsia="en-US" w:bidi="ar-SA"/>
      </w:rPr>
    </w:lvl>
    <w:lvl w:ilvl="5" w:tplc="07968482">
      <w:numFmt w:val="bullet"/>
      <w:lvlText w:val="•"/>
      <w:lvlJc w:val="left"/>
      <w:pPr>
        <w:ind w:left="5033" w:hanging="103"/>
      </w:pPr>
      <w:rPr>
        <w:rFonts w:hint="default"/>
        <w:lang w:val="tr-TR" w:eastAsia="en-US" w:bidi="ar-SA"/>
      </w:rPr>
    </w:lvl>
    <w:lvl w:ilvl="6" w:tplc="D6E4A7C0">
      <w:numFmt w:val="bullet"/>
      <w:lvlText w:val="•"/>
      <w:lvlJc w:val="left"/>
      <w:pPr>
        <w:ind w:left="5980" w:hanging="103"/>
      </w:pPr>
      <w:rPr>
        <w:rFonts w:hint="default"/>
        <w:lang w:val="tr-TR" w:eastAsia="en-US" w:bidi="ar-SA"/>
      </w:rPr>
    </w:lvl>
    <w:lvl w:ilvl="7" w:tplc="15C210E0">
      <w:numFmt w:val="bullet"/>
      <w:lvlText w:val="•"/>
      <w:lvlJc w:val="left"/>
      <w:pPr>
        <w:ind w:left="6926" w:hanging="103"/>
      </w:pPr>
      <w:rPr>
        <w:rFonts w:hint="default"/>
        <w:lang w:val="tr-TR" w:eastAsia="en-US" w:bidi="ar-SA"/>
      </w:rPr>
    </w:lvl>
    <w:lvl w:ilvl="8" w:tplc="D0F4C516">
      <w:numFmt w:val="bullet"/>
      <w:lvlText w:val="•"/>
      <w:lvlJc w:val="left"/>
      <w:pPr>
        <w:ind w:left="7873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18692929"/>
    <w:multiLevelType w:val="hybridMultilevel"/>
    <w:tmpl w:val="96B06F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5509F"/>
    <w:multiLevelType w:val="hybridMultilevel"/>
    <w:tmpl w:val="6E16D03A"/>
    <w:lvl w:ilvl="0" w:tplc="2362C8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020C"/>
    <w:multiLevelType w:val="hybridMultilevel"/>
    <w:tmpl w:val="5B9A7DA6"/>
    <w:lvl w:ilvl="0" w:tplc="ED486B2E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9766DB8">
      <w:numFmt w:val="bullet"/>
      <w:lvlText w:val="•"/>
      <w:lvlJc w:val="left"/>
      <w:pPr>
        <w:ind w:left="1480" w:hanging="360"/>
      </w:pPr>
      <w:rPr>
        <w:rFonts w:hint="default"/>
        <w:lang w:val="tr-TR" w:eastAsia="en-US" w:bidi="ar-SA"/>
      </w:rPr>
    </w:lvl>
    <w:lvl w:ilvl="2" w:tplc="8F0E7A32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3" w:tplc="3C6C6010">
      <w:numFmt w:val="bullet"/>
      <w:lvlText w:val="•"/>
      <w:lvlJc w:val="left"/>
      <w:pPr>
        <w:ind w:left="3322" w:hanging="360"/>
      </w:pPr>
      <w:rPr>
        <w:rFonts w:hint="default"/>
        <w:lang w:val="tr-TR" w:eastAsia="en-US" w:bidi="ar-SA"/>
      </w:rPr>
    </w:lvl>
    <w:lvl w:ilvl="4" w:tplc="C5B8C54E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E832882A">
      <w:numFmt w:val="bullet"/>
      <w:lvlText w:val="•"/>
      <w:lvlJc w:val="left"/>
      <w:pPr>
        <w:ind w:left="5163" w:hanging="360"/>
      </w:pPr>
      <w:rPr>
        <w:rFonts w:hint="default"/>
        <w:lang w:val="tr-TR" w:eastAsia="en-US" w:bidi="ar-SA"/>
      </w:rPr>
    </w:lvl>
    <w:lvl w:ilvl="6" w:tplc="1D2C647E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9304AD68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14520A06">
      <w:numFmt w:val="bullet"/>
      <w:lvlText w:val="•"/>
      <w:lvlJc w:val="left"/>
      <w:pPr>
        <w:ind w:left="7925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5B42155"/>
    <w:multiLevelType w:val="hybridMultilevel"/>
    <w:tmpl w:val="ECB4778E"/>
    <w:lvl w:ilvl="0" w:tplc="2362C8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16BFF"/>
    <w:multiLevelType w:val="hybridMultilevel"/>
    <w:tmpl w:val="CE0C50E4"/>
    <w:lvl w:ilvl="0" w:tplc="2362C8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85DC6"/>
    <w:multiLevelType w:val="hybridMultilevel"/>
    <w:tmpl w:val="A3C09E70"/>
    <w:lvl w:ilvl="0" w:tplc="2362C80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E8"/>
    <w:rsid w:val="000A036A"/>
    <w:rsid w:val="001E18AD"/>
    <w:rsid w:val="001E51E8"/>
    <w:rsid w:val="001F1D57"/>
    <w:rsid w:val="002A0BD9"/>
    <w:rsid w:val="00350550"/>
    <w:rsid w:val="0046524A"/>
    <w:rsid w:val="004662FA"/>
    <w:rsid w:val="00636F1D"/>
    <w:rsid w:val="0068319A"/>
    <w:rsid w:val="00877A5A"/>
    <w:rsid w:val="00885594"/>
    <w:rsid w:val="00902D25"/>
    <w:rsid w:val="00A42547"/>
    <w:rsid w:val="00A46F93"/>
    <w:rsid w:val="00AB4DC1"/>
    <w:rsid w:val="00AB574A"/>
    <w:rsid w:val="00B629D6"/>
    <w:rsid w:val="00D01624"/>
    <w:rsid w:val="00D249B2"/>
    <w:rsid w:val="00DC69FB"/>
    <w:rsid w:val="00E462E5"/>
    <w:rsid w:val="00E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69F40"/>
  <w15:docId w15:val="{E8A6BFBD-FC64-4BD7-90C0-FCDBACB6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24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AralkYok">
    <w:name w:val="No Spacing"/>
    <w:uiPriority w:val="1"/>
    <w:qFormat/>
    <w:rsid w:val="004662FA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831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319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31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319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CİHAD AYDIN</cp:lastModifiedBy>
  <cp:revision>13</cp:revision>
  <cp:lastPrinted>2025-02-21T12:32:00Z</cp:lastPrinted>
  <dcterms:created xsi:type="dcterms:W3CDTF">2025-02-12T07:54:00Z</dcterms:created>
  <dcterms:modified xsi:type="dcterms:W3CDTF">2025-05-14T07:34:00Z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Neevia DC Pro - PSPDF parser</vt:lpwstr>
  </property>
  <property fmtid="{D5CDD505-2E9C-101B-9397-08002B2CF9AE}" pid="4" name="LastSaved">
    <vt:filetime>2025-01-22T00:00:00Z</vt:filetime>
  </property>
  <property fmtid="{D5CDD505-2E9C-101B-9397-08002B2CF9AE}" pid="5" name="Producer">
    <vt:lpwstr>Neevia Document Converter Pro v7.3.0.170 (http://neevia.com)</vt:lpwstr>
  </property>
</Properties>
</file>